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tblpX="-289" w:tblpY="1"/>
        <w:tblOverlap w:val="never"/>
        <w:tblW w:w="14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7"/>
        <w:gridCol w:w="6237"/>
        <w:gridCol w:w="5954"/>
      </w:tblGrid>
      <w:tr w:rsidR="00ED0D42" w:rsidRPr="003A26D0" w14:paraId="679A8834" w14:textId="77777777" w:rsidTr="00794B90">
        <w:trPr>
          <w:trHeight w:val="366"/>
          <w:tblHeader/>
        </w:trPr>
        <w:tc>
          <w:tcPr>
            <w:tcW w:w="568" w:type="dxa"/>
          </w:tcPr>
          <w:p w14:paraId="1B378AC0" w14:textId="77777777" w:rsidR="00ED0D42" w:rsidRPr="003A26D0" w:rsidRDefault="00ED0D42" w:rsidP="00794B90">
            <w:pPr>
              <w:jc w:val="center"/>
              <w:rPr>
                <w:rFonts w:ascii="Book Antiqua" w:hAnsi="Book Antiqua"/>
                <w:b/>
                <w:bCs/>
                <w:sz w:val="22"/>
                <w:szCs w:val="22"/>
              </w:rPr>
            </w:pPr>
            <w:r w:rsidRPr="003A26D0">
              <w:rPr>
                <w:rFonts w:ascii="Book Antiqua" w:hAnsi="Book Antiqua"/>
                <w:b/>
                <w:bCs/>
                <w:sz w:val="22"/>
                <w:szCs w:val="22"/>
              </w:rPr>
              <w:t>Sl.</w:t>
            </w:r>
          </w:p>
          <w:p w14:paraId="3CD29DEC" w14:textId="5E49B6D4" w:rsidR="00ED0D42" w:rsidRPr="003A26D0" w:rsidRDefault="00ED0D42" w:rsidP="00794B90">
            <w:pPr>
              <w:jc w:val="center"/>
              <w:rPr>
                <w:rFonts w:ascii="Book Antiqua" w:hAnsi="Book Antiqua"/>
                <w:b/>
                <w:bCs/>
                <w:sz w:val="22"/>
                <w:szCs w:val="22"/>
              </w:rPr>
            </w:pPr>
            <w:r w:rsidRPr="003A26D0">
              <w:rPr>
                <w:rFonts w:ascii="Book Antiqua" w:hAnsi="Book Antiqua"/>
                <w:b/>
                <w:bCs/>
                <w:sz w:val="22"/>
                <w:szCs w:val="22"/>
              </w:rPr>
              <w:t>No</w:t>
            </w:r>
          </w:p>
        </w:tc>
        <w:tc>
          <w:tcPr>
            <w:tcW w:w="1417" w:type="dxa"/>
          </w:tcPr>
          <w:p w14:paraId="77014D15" w14:textId="77777777" w:rsidR="00ED0D42" w:rsidRPr="003A26D0" w:rsidRDefault="00ED0D42" w:rsidP="00794B90">
            <w:pPr>
              <w:jc w:val="center"/>
              <w:rPr>
                <w:rFonts w:ascii="Book Antiqua" w:hAnsi="Book Antiqua"/>
                <w:b/>
                <w:bCs/>
                <w:sz w:val="22"/>
                <w:szCs w:val="22"/>
              </w:rPr>
            </w:pPr>
            <w:r w:rsidRPr="003A26D0">
              <w:rPr>
                <w:rFonts w:ascii="Book Antiqua" w:hAnsi="Book Antiqua"/>
                <w:b/>
                <w:bCs/>
                <w:sz w:val="22"/>
                <w:szCs w:val="22"/>
              </w:rPr>
              <w:t>Clause Ref. No.</w:t>
            </w:r>
          </w:p>
        </w:tc>
        <w:tc>
          <w:tcPr>
            <w:tcW w:w="6237" w:type="dxa"/>
          </w:tcPr>
          <w:p w14:paraId="07F7237B" w14:textId="77777777" w:rsidR="00ED0D42" w:rsidRPr="003A26D0" w:rsidRDefault="00ED0D42" w:rsidP="00794B90">
            <w:pPr>
              <w:jc w:val="center"/>
              <w:rPr>
                <w:rFonts w:ascii="Book Antiqua" w:hAnsi="Book Antiqua"/>
                <w:b/>
                <w:bCs/>
                <w:sz w:val="22"/>
                <w:szCs w:val="22"/>
              </w:rPr>
            </w:pPr>
            <w:r w:rsidRPr="003A26D0">
              <w:rPr>
                <w:rFonts w:ascii="Book Antiqua" w:hAnsi="Book Antiqua"/>
                <w:b/>
                <w:bCs/>
                <w:sz w:val="22"/>
                <w:szCs w:val="22"/>
              </w:rPr>
              <w:t>Existing provision</w:t>
            </w:r>
          </w:p>
        </w:tc>
        <w:tc>
          <w:tcPr>
            <w:tcW w:w="5954" w:type="dxa"/>
          </w:tcPr>
          <w:p w14:paraId="2F18DB1C" w14:textId="77777777" w:rsidR="00ED0D42" w:rsidRPr="003A26D0" w:rsidRDefault="00ED0D42" w:rsidP="00794B90">
            <w:pPr>
              <w:jc w:val="center"/>
              <w:rPr>
                <w:rFonts w:ascii="Book Antiqua" w:hAnsi="Book Antiqua"/>
                <w:b/>
                <w:bCs/>
                <w:sz w:val="22"/>
                <w:szCs w:val="22"/>
              </w:rPr>
            </w:pPr>
            <w:r w:rsidRPr="003A26D0">
              <w:rPr>
                <w:rFonts w:ascii="Book Antiqua" w:hAnsi="Book Antiqua"/>
                <w:b/>
                <w:bCs/>
                <w:sz w:val="22"/>
                <w:szCs w:val="22"/>
              </w:rPr>
              <w:t>Amended as</w:t>
            </w:r>
          </w:p>
        </w:tc>
      </w:tr>
      <w:tr w:rsidR="00244780" w:rsidRPr="003A26D0" w14:paraId="781F1690" w14:textId="77777777" w:rsidTr="00794B90">
        <w:tc>
          <w:tcPr>
            <w:tcW w:w="568" w:type="dxa"/>
          </w:tcPr>
          <w:p w14:paraId="562D11BC" w14:textId="77777777" w:rsidR="00244780" w:rsidRPr="003A26D0" w:rsidRDefault="00244780" w:rsidP="00794B90">
            <w:pPr>
              <w:numPr>
                <w:ilvl w:val="0"/>
                <w:numId w:val="7"/>
              </w:numPr>
              <w:spacing w:line="288" w:lineRule="auto"/>
              <w:jc w:val="center"/>
              <w:rPr>
                <w:rFonts w:ascii="Book Antiqua" w:hAnsi="Book Antiqua"/>
                <w:sz w:val="22"/>
                <w:szCs w:val="22"/>
              </w:rPr>
            </w:pPr>
          </w:p>
        </w:tc>
        <w:tc>
          <w:tcPr>
            <w:tcW w:w="1417" w:type="dxa"/>
          </w:tcPr>
          <w:p w14:paraId="1A0E402D" w14:textId="38B8CA99" w:rsidR="00244780" w:rsidRPr="003A26D0" w:rsidRDefault="00244780" w:rsidP="00794B90">
            <w:pPr>
              <w:rPr>
                <w:rFonts w:ascii="Book Antiqua" w:hAnsi="Book Antiqua"/>
                <w:sz w:val="22"/>
                <w:szCs w:val="22"/>
              </w:rPr>
            </w:pPr>
            <w:r w:rsidRPr="003A26D0">
              <w:rPr>
                <w:rFonts w:ascii="Book Antiqua" w:hAnsi="Book Antiqua"/>
                <w:sz w:val="22"/>
                <w:szCs w:val="22"/>
              </w:rPr>
              <w:t xml:space="preserve">ITB 2.1, </w:t>
            </w:r>
            <w:r w:rsidR="002372F0" w:rsidRPr="003A26D0">
              <w:rPr>
                <w:rFonts w:ascii="Book Antiqua" w:hAnsi="Book Antiqua"/>
                <w:sz w:val="22"/>
                <w:szCs w:val="22"/>
              </w:rPr>
              <w:t xml:space="preserve">BDS, </w:t>
            </w:r>
            <w:r w:rsidRPr="003A26D0">
              <w:rPr>
                <w:rFonts w:ascii="Book Antiqua" w:hAnsi="Book Antiqua"/>
                <w:sz w:val="22"/>
                <w:szCs w:val="22"/>
              </w:rPr>
              <w:t>Section-III, Vol-I of bidding documents</w:t>
            </w:r>
          </w:p>
        </w:tc>
        <w:tc>
          <w:tcPr>
            <w:tcW w:w="6237" w:type="dxa"/>
          </w:tcPr>
          <w:p w14:paraId="73D16592" w14:textId="77777777" w:rsidR="00244780" w:rsidRPr="003A26D0" w:rsidRDefault="00244780" w:rsidP="00794B90">
            <w:pPr>
              <w:pStyle w:val="Default"/>
              <w:jc w:val="both"/>
              <w:rPr>
                <w:rFonts w:ascii="Book Antiqua" w:hAnsi="Book Antiqua" w:cs="Arial"/>
                <w:b/>
                <w:bCs/>
                <w:color w:val="000000" w:themeColor="text1"/>
                <w:sz w:val="22"/>
                <w:szCs w:val="22"/>
              </w:rPr>
            </w:pPr>
            <w:r w:rsidRPr="003A26D0">
              <w:rPr>
                <w:rFonts w:ascii="Book Antiqua" w:hAnsi="Book Antiqua" w:cs="Arial"/>
                <w:b/>
                <w:bCs/>
                <w:color w:val="000000" w:themeColor="text1"/>
                <w:sz w:val="22"/>
                <w:szCs w:val="22"/>
              </w:rPr>
              <w:t>Replace ITB 2.1 with following:</w:t>
            </w:r>
          </w:p>
          <w:p w14:paraId="433286DA" w14:textId="77777777" w:rsidR="00244780" w:rsidRPr="003A26D0" w:rsidRDefault="00244780" w:rsidP="00794B90">
            <w:pPr>
              <w:pStyle w:val="Default"/>
              <w:jc w:val="both"/>
              <w:rPr>
                <w:rFonts w:ascii="Book Antiqua" w:hAnsi="Book Antiqua" w:cs="Arial"/>
                <w:color w:val="000000" w:themeColor="text1"/>
                <w:sz w:val="22"/>
                <w:szCs w:val="22"/>
              </w:rPr>
            </w:pPr>
          </w:p>
          <w:p w14:paraId="046C39EF" w14:textId="77777777" w:rsidR="00244780" w:rsidRPr="003A26D0" w:rsidRDefault="00244780" w:rsidP="00794B90">
            <w:pPr>
              <w:pStyle w:val="Default"/>
              <w:jc w:val="both"/>
              <w:rPr>
                <w:rFonts w:ascii="Book Antiqua" w:hAnsi="Book Antiqua" w:cs="Arial"/>
                <w:color w:val="000000" w:themeColor="text1"/>
                <w:sz w:val="22"/>
                <w:szCs w:val="22"/>
              </w:rPr>
            </w:pPr>
            <w:r w:rsidRPr="003A26D0">
              <w:rPr>
                <w:rFonts w:ascii="Book Antiqua" w:hAnsi="Book Antiqua" w:cs="Arial"/>
                <w:color w:val="000000" w:themeColor="text1"/>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2EBAB0EF" w14:textId="77777777" w:rsidR="00244780" w:rsidRPr="003A26D0" w:rsidRDefault="00244780" w:rsidP="00794B90">
            <w:pPr>
              <w:jc w:val="both"/>
              <w:rPr>
                <w:rFonts w:ascii="Book Antiqua" w:hAnsi="Book Antiqua" w:cs="Arial"/>
                <w:sz w:val="22"/>
                <w:szCs w:val="22"/>
                <w:lang w:val="en-IN"/>
              </w:rPr>
            </w:pPr>
          </w:p>
          <w:p w14:paraId="26E8B1FB" w14:textId="77777777" w:rsidR="00244780" w:rsidRPr="003A26D0" w:rsidRDefault="00244780" w:rsidP="00794B90">
            <w:pPr>
              <w:jc w:val="both"/>
              <w:rPr>
                <w:rFonts w:ascii="Book Antiqua" w:hAnsi="Book Antiqua" w:cs="Arial"/>
                <w:sz w:val="22"/>
                <w:szCs w:val="22"/>
                <w:lang w:val="en-IN"/>
              </w:rPr>
            </w:pPr>
            <w:r w:rsidRPr="003A26D0">
              <w:rPr>
                <w:rFonts w:ascii="Book Antiqua" w:hAnsi="Book Antiqua" w:cs="Arial"/>
                <w:sz w:val="22"/>
                <w:szCs w:val="22"/>
                <w:lang w:val="en-IN"/>
              </w:rPr>
              <w:t>……………………………………………………….</w:t>
            </w:r>
          </w:p>
          <w:p w14:paraId="2AC88699" w14:textId="060858E6" w:rsidR="00244780" w:rsidRPr="003A26D0" w:rsidRDefault="00244780" w:rsidP="00794B90">
            <w:pPr>
              <w:jc w:val="both"/>
              <w:rPr>
                <w:rFonts w:ascii="Book Antiqua" w:hAnsi="Book Antiqua" w:cs="Arial"/>
                <w:sz w:val="22"/>
                <w:szCs w:val="22"/>
                <w:lang w:val="en-IN"/>
              </w:rPr>
            </w:pPr>
            <w:r w:rsidRPr="003A26D0">
              <w:rPr>
                <w:rFonts w:ascii="Book Antiqua" w:hAnsi="Book Antiqua" w:cs="Arial"/>
                <w:sz w:val="22"/>
                <w:szCs w:val="22"/>
                <w:lang w:val="en-IN"/>
              </w:rPr>
              <w:t>…………………………………………..</w:t>
            </w:r>
          </w:p>
          <w:p w14:paraId="5E6A6300" w14:textId="77777777" w:rsidR="00244780" w:rsidRPr="003A26D0" w:rsidRDefault="00244780" w:rsidP="00794B90">
            <w:pPr>
              <w:jc w:val="both"/>
              <w:rPr>
                <w:rFonts w:ascii="Book Antiqua" w:hAnsi="Book Antiqua" w:cs="Arial"/>
                <w:sz w:val="22"/>
                <w:szCs w:val="22"/>
                <w:lang w:val="en-IN"/>
              </w:rPr>
            </w:pPr>
          </w:p>
          <w:p w14:paraId="63C159C6" w14:textId="1D5F2A50" w:rsidR="00244780" w:rsidRPr="003A26D0" w:rsidRDefault="00BB4D99" w:rsidP="00794B90">
            <w:pPr>
              <w:jc w:val="both"/>
              <w:rPr>
                <w:rFonts w:ascii="Book Antiqua" w:hAnsi="Book Antiqua" w:cs="Arial"/>
                <w:sz w:val="22"/>
                <w:szCs w:val="22"/>
                <w:lang w:val="en-IN"/>
              </w:rPr>
            </w:pPr>
            <w:r w:rsidRPr="003A26D0">
              <w:rPr>
                <w:rFonts w:ascii="Book Antiqua" w:hAnsi="Book Antiqua" w:cs="Arial"/>
                <w:bCs/>
                <w:color w:val="000000" w:themeColor="text1"/>
                <w:sz w:val="22"/>
                <w:szCs w:val="22"/>
                <w:lang w:bidi="ar-SA"/>
              </w:rPr>
              <w:t>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(MoP Order)  and subsequent modifications/amendments if any.</w:t>
            </w:r>
          </w:p>
          <w:p w14:paraId="1D74773B" w14:textId="77777777" w:rsidR="00244780" w:rsidRPr="003A26D0" w:rsidRDefault="00244780" w:rsidP="00794B90">
            <w:pPr>
              <w:jc w:val="both"/>
              <w:rPr>
                <w:rFonts w:ascii="Book Antiqua" w:hAnsi="Book Antiqua" w:cs="Arial"/>
                <w:sz w:val="22"/>
                <w:szCs w:val="22"/>
                <w:lang w:val="en-IN"/>
              </w:rPr>
            </w:pPr>
          </w:p>
          <w:p w14:paraId="180EC593" w14:textId="77777777" w:rsidR="00244780" w:rsidRPr="003A26D0" w:rsidRDefault="00244780" w:rsidP="00794B90">
            <w:pPr>
              <w:pStyle w:val="Default"/>
              <w:jc w:val="both"/>
              <w:rPr>
                <w:rFonts w:ascii="Book Antiqua" w:hAnsi="Book Antiqua" w:cs="Arial"/>
                <w:bCs/>
                <w:color w:val="000000" w:themeColor="text1"/>
                <w:sz w:val="22"/>
                <w:szCs w:val="22"/>
              </w:rPr>
            </w:pPr>
            <w:r w:rsidRPr="003A26D0">
              <w:rPr>
                <w:rFonts w:ascii="Book Antiqua" w:hAnsi="Book Antiqua" w:cs="Arial"/>
                <w:bCs/>
                <w:color w:val="000000" w:themeColor="text1"/>
                <w:sz w:val="22"/>
                <w:szCs w:val="22"/>
              </w:rPr>
              <w:t xml:space="preserve">Presently, the local content requirement to categorize a supplier as ‘Class-I local supplier’ is minimum 60%. </w:t>
            </w:r>
          </w:p>
          <w:p w14:paraId="09BE5DE7" w14:textId="77777777" w:rsidR="00244780" w:rsidRPr="003A26D0" w:rsidRDefault="00244780" w:rsidP="00794B90">
            <w:pPr>
              <w:pStyle w:val="Default"/>
              <w:jc w:val="both"/>
              <w:rPr>
                <w:rFonts w:ascii="Book Antiqua" w:hAnsi="Book Antiqua" w:cs="Arial"/>
                <w:bCs/>
                <w:color w:val="000000" w:themeColor="text1"/>
                <w:sz w:val="22"/>
                <w:szCs w:val="22"/>
              </w:rPr>
            </w:pPr>
          </w:p>
          <w:p w14:paraId="6725194E" w14:textId="77777777" w:rsidR="00244780" w:rsidRPr="003A26D0" w:rsidRDefault="00244780" w:rsidP="00794B90">
            <w:pPr>
              <w:pStyle w:val="Default"/>
              <w:jc w:val="both"/>
              <w:rPr>
                <w:rFonts w:ascii="Book Antiqua" w:hAnsi="Book Antiqua" w:cs="Arial"/>
                <w:bCs/>
                <w:color w:val="000000" w:themeColor="text1"/>
                <w:sz w:val="22"/>
                <w:szCs w:val="22"/>
              </w:rPr>
            </w:pPr>
            <w:r w:rsidRPr="003A26D0">
              <w:rPr>
                <w:rFonts w:ascii="Book Antiqua" w:hAnsi="Book Antiqua" w:cs="Arial"/>
                <w:bCs/>
                <w:color w:val="000000" w:themeColor="text1"/>
                <w:sz w:val="22"/>
                <w:szCs w:val="22"/>
              </w:rPr>
              <w:t>Firms who are not ‘Class-I local supplier’ shall not be eligible to bid.</w:t>
            </w:r>
          </w:p>
          <w:p w14:paraId="1548B83E" w14:textId="77777777" w:rsidR="00244780" w:rsidRPr="003A26D0" w:rsidRDefault="00244780" w:rsidP="00794B90">
            <w:pPr>
              <w:pStyle w:val="Default"/>
              <w:jc w:val="both"/>
              <w:rPr>
                <w:rFonts w:ascii="Book Antiqua" w:hAnsi="Book Antiqua" w:cs="Arial"/>
                <w:bCs/>
                <w:color w:val="000000" w:themeColor="text1"/>
                <w:sz w:val="22"/>
                <w:szCs w:val="22"/>
              </w:rPr>
            </w:pPr>
          </w:p>
          <w:p w14:paraId="21D0D7BA" w14:textId="77777777" w:rsidR="00244780" w:rsidRPr="003A26D0" w:rsidRDefault="00244780" w:rsidP="00794B90">
            <w:pPr>
              <w:pStyle w:val="Default"/>
              <w:jc w:val="both"/>
              <w:rPr>
                <w:rFonts w:ascii="Book Antiqua" w:hAnsi="Book Antiqua" w:cs="Arial"/>
                <w:bCs/>
                <w:color w:val="000000" w:themeColor="text1"/>
                <w:sz w:val="22"/>
                <w:szCs w:val="22"/>
              </w:rPr>
            </w:pPr>
            <w:r w:rsidRPr="003A26D0">
              <w:rPr>
                <w:rFonts w:ascii="Book Antiqua" w:hAnsi="Book Antiqua" w:cs="Arial"/>
                <w:bCs/>
                <w:color w:val="000000" w:themeColor="text1"/>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58E34038" w14:textId="77777777" w:rsidR="00244780" w:rsidRPr="003A26D0" w:rsidRDefault="00244780" w:rsidP="00794B90">
            <w:pPr>
              <w:jc w:val="both"/>
              <w:rPr>
                <w:rFonts w:ascii="Book Antiqua" w:hAnsi="Book Antiqua" w:cs="Arial"/>
                <w:sz w:val="22"/>
                <w:szCs w:val="22"/>
                <w:lang w:val="en-IN"/>
              </w:rPr>
            </w:pPr>
          </w:p>
          <w:p w14:paraId="2D0FD272" w14:textId="77777777" w:rsidR="00244780" w:rsidRPr="003A26D0" w:rsidRDefault="00244780" w:rsidP="00794B90">
            <w:pPr>
              <w:jc w:val="both"/>
              <w:rPr>
                <w:rFonts w:ascii="Book Antiqua" w:hAnsi="Book Antiqua" w:cs="Arial"/>
                <w:sz w:val="22"/>
                <w:szCs w:val="22"/>
                <w:lang w:val="en-IN"/>
              </w:rPr>
            </w:pPr>
            <w:r w:rsidRPr="003A26D0">
              <w:rPr>
                <w:rFonts w:ascii="Book Antiqua" w:hAnsi="Book Antiqua" w:cs="Arial"/>
                <w:sz w:val="22"/>
                <w:szCs w:val="22"/>
                <w:lang w:val="en-IN"/>
              </w:rPr>
              <w:t>…………………………………………………………………</w:t>
            </w:r>
          </w:p>
          <w:p w14:paraId="2FC0C0E3" w14:textId="7910D7DB" w:rsidR="00244780" w:rsidRPr="003A26D0" w:rsidRDefault="00244780" w:rsidP="00794B90">
            <w:pPr>
              <w:jc w:val="both"/>
              <w:rPr>
                <w:rFonts w:ascii="Book Antiqua" w:hAnsi="Book Antiqua" w:cs="Arial"/>
                <w:sz w:val="22"/>
                <w:szCs w:val="22"/>
                <w:lang w:val="en-IN"/>
              </w:rPr>
            </w:pPr>
            <w:r w:rsidRPr="003A26D0">
              <w:rPr>
                <w:rFonts w:ascii="Book Antiqua" w:hAnsi="Book Antiqua" w:cs="Arial"/>
                <w:sz w:val="22"/>
                <w:szCs w:val="22"/>
                <w:lang w:val="en-IN"/>
              </w:rPr>
              <w:t>………………………………………….</w:t>
            </w:r>
          </w:p>
        </w:tc>
        <w:tc>
          <w:tcPr>
            <w:tcW w:w="5954" w:type="dxa"/>
          </w:tcPr>
          <w:p w14:paraId="03FC5E1C" w14:textId="77777777" w:rsidR="00244780" w:rsidRPr="003A26D0" w:rsidRDefault="00244780" w:rsidP="00794B90">
            <w:pPr>
              <w:pStyle w:val="Default"/>
              <w:jc w:val="both"/>
              <w:rPr>
                <w:rFonts w:ascii="Book Antiqua" w:hAnsi="Book Antiqua" w:cs="Arial"/>
                <w:b/>
                <w:bCs/>
                <w:color w:val="000000" w:themeColor="text1"/>
                <w:sz w:val="22"/>
                <w:szCs w:val="22"/>
              </w:rPr>
            </w:pPr>
            <w:r w:rsidRPr="003A26D0">
              <w:rPr>
                <w:rFonts w:ascii="Book Antiqua" w:hAnsi="Book Antiqua" w:cs="Arial"/>
                <w:b/>
                <w:bCs/>
                <w:color w:val="000000" w:themeColor="text1"/>
                <w:sz w:val="22"/>
                <w:szCs w:val="22"/>
              </w:rPr>
              <w:lastRenderedPageBreak/>
              <w:t>Replace ITB 2.1 with following:</w:t>
            </w:r>
          </w:p>
          <w:p w14:paraId="03B31A6A" w14:textId="77777777" w:rsidR="00244780" w:rsidRPr="003A26D0" w:rsidRDefault="00244780" w:rsidP="00794B90">
            <w:pPr>
              <w:pStyle w:val="Default"/>
              <w:jc w:val="both"/>
              <w:rPr>
                <w:rFonts w:ascii="Book Antiqua" w:hAnsi="Book Antiqua" w:cs="Arial"/>
                <w:color w:val="000000" w:themeColor="text1"/>
                <w:sz w:val="22"/>
                <w:szCs w:val="22"/>
              </w:rPr>
            </w:pPr>
          </w:p>
          <w:p w14:paraId="0908F781" w14:textId="77777777" w:rsidR="00244780" w:rsidRPr="003A26D0" w:rsidRDefault="00244780" w:rsidP="00794B90">
            <w:pPr>
              <w:pStyle w:val="Default"/>
              <w:jc w:val="both"/>
              <w:rPr>
                <w:rFonts w:ascii="Book Antiqua" w:hAnsi="Book Antiqua" w:cs="Arial"/>
                <w:color w:val="000000" w:themeColor="text1"/>
                <w:sz w:val="22"/>
                <w:szCs w:val="22"/>
              </w:rPr>
            </w:pPr>
            <w:r w:rsidRPr="003A26D0">
              <w:rPr>
                <w:rFonts w:ascii="Book Antiqua" w:hAnsi="Book Antiqua" w:cs="Arial"/>
                <w:color w:val="000000" w:themeColor="text1"/>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380BBCAC" w14:textId="77777777" w:rsidR="00244780" w:rsidRPr="003A26D0" w:rsidRDefault="00244780" w:rsidP="00794B90">
            <w:pPr>
              <w:jc w:val="both"/>
              <w:rPr>
                <w:rFonts w:ascii="Book Antiqua" w:hAnsi="Book Antiqua" w:cs="Arial"/>
                <w:sz w:val="22"/>
                <w:szCs w:val="22"/>
                <w:lang w:val="en-IN"/>
              </w:rPr>
            </w:pPr>
          </w:p>
          <w:p w14:paraId="3551DDCA" w14:textId="77777777" w:rsidR="00244780" w:rsidRPr="003A26D0" w:rsidRDefault="00244780" w:rsidP="00794B90">
            <w:pPr>
              <w:jc w:val="both"/>
              <w:rPr>
                <w:rFonts w:ascii="Book Antiqua" w:hAnsi="Book Antiqua" w:cs="Arial"/>
                <w:sz w:val="22"/>
                <w:szCs w:val="22"/>
                <w:lang w:val="en-IN"/>
              </w:rPr>
            </w:pPr>
            <w:r w:rsidRPr="003A26D0">
              <w:rPr>
                <w:rFonts w:ascii="Book Antiqua" w:hAnsi="Book Antiqua" w:cs="Arial"/>
                <w:sz w:val="22"/>
                <w:szCs w:val="22"/>
                <w:lang w:val="en-IN"/>
              </w:rPr>
              <w:t>……………………………………………………….</w:t>
            </w:r>
          </w:p>
          <w:p w14:paraId="20B656EA" w14:textId="77777777" w:rsidR="00244780" w:rsidRPr="003A26D0" w:rsidRDefault="00244780" w:rsidP="00794B90">
            <w:pPr>
              <w:jc w:val="both"/>
              <w:rPr>
                <w:rFonts w:ascii="Book Antiqua" w:hAnsi="Book Antiqua" w:cs="Arial"/>
                <w:sz w:val="22"/>
                <w:szCs w:val="22"/>
                <w:lang w:val="en-IN"/>
              </w:rPr>
            </w:pPr>
            <w:r w:rsidRPr="003A26D0">
              <w:rPr>
                <w:rFonts w:ascii="Book Antiqua" w:hAnsi="Book Antiqua" w:cs="Arial"/>
                <w:sz w:val="22"/>
                <w:szCs w:val="22"/>
                <w:lang w:val="en-IN"/>
              </w:rPr>
              <w:t>…………………………………………..</w:t>
            </w:r>
          </w:p>
          <w:p w14:paraId="0E312242" w14:textId="77777777" w:rsidR="00244780" w:rsidRPr="003A26D0" w:rsidRDefault="00244780" w:rsidP="00794B90">
            <w:pPr>
              <w:jc w:val="both"/>
              <w:rPr>
                <w:rFonts w:ascii="Book Antiqua" w:hAnsi="Book Antiqua" w:cs="Arial"/>
                <w:sz w:val="22"/>
                <w:szCs w:val="22"/>
                <w:lang w:val="en-IN"/>
              </w:rPr>
            </w:pPr>
          </w:p>
          <w:p w14:paraId="0DFBE9E3" w14:textId="0FC33A90" w:rsidR="00244780" w:rsidRPr="003A26D0" w:rsidRDefault="002D5395" w:rsidP="00794B90">
            <w:pPr>
              <w:pStyle w:val="Default"/>
              <w:jc w:val="both"/>
              <w:rPr>
                <w:rFonts w:ascii="Book Antiqua" w:hAnsi="Book Antiqua" w:cs="Arial"/>
                <w:bCs/>
                <w:color w:val="000000" w:themeColor="text1"/>
                <w:sz w:val="22"/>
                <w:szCs w:val="22"/>
              </w:rPr>
            </w:pPr>
            <w:r w:rsidRPr="003A26D0">
              <w:rPr>
                <w:rFonts w:ascii="Book Antiqua" w:hAnsi="Book Antiqua" w:cs="Arial"/>
                <w:bCs/>
                <w:color w:val="000000" w:themeColor="text1"/>
                <w:sz w:val="22"/>
                <w:szCs w:val="22"/>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w:t>
            </w:r>
            <w:r w:rsidRPr="003A26D0">
              <w:rPr>
                <w:rFonts w:ascii="Book Antiqua" w:hAnsi="Book Antiqua" w:cs="Arial"/>
                <w:b/>
                <w:color w:val="000000" w:themeColor="text1"/>
                <w:sz w:val="22"/>
                <w:szCs w:val="22"/>
              </w:rPr>
              <w:t>19/07/2024</w:t>
            </w:r>
            <w:r w:rsidRPr="003A26D0">
              <w:rPr>
                <w:rFonts w:ascii="Book Antiqua" w:hAnsi="Book Antiqua" w:cs="Arial"/>
                <w:bCs/>
                <w:color w:val="000000" w:themeColor="text1"/>
                <w:sz w:val="22"/>
                <w:szCs w:val="22"/>
              </w:rPr>
              <w:t xml:space="preserve"> (PPP-MII Order)  read in conjunction with  ‘Public Procurement (Preference to Make in India) to provide for Purchase Preference (linked with local content) in respect of Power Sector’ order dated  16/11/2021 issued by Ministry of Power (MoP Order)  and subsequent modifications/amendments if any.</w:t>
            </w:r>
          </w:p>
          <w:p w14:paraId="14486DE1" w14:textId="77777777" w:rsidR="00244780" w:rsidRPr="003A26D0" w:rsidRDefault="00244780" w:rsidP="00794B90">
            <w:pPr>
              <w:jc w:val="both"/>
              <w:rPr>
                <w:rFonts w:ascii="Book Antiqua" w:hAnsi="Book Antiqua" w:cs="Arial"/>
                <w:sz w:val="22"/>
                <w:szCs w:val="22"/>
                <w:lang w:val="en-IN"/>
              </w:rPr>
            </w:pPr>
          </w:p>
          <w:p w14:paraId="556B47D8" w14:textId="77777777" w:rsidR="00244780" w:rsidRPr="003A26D0" w:rsidRDefault="00244780" w:rsidP="00794B90">
            <w:pPr>
              <w:pStyle w:val="Default"/>
              <w:jc w:val="both"/>
              <w:rPr>
                <w:rFonts w:ascii="Book Antiqua" w:hAnsi="Book Antiqua" w:cs="Arial"/>
                <w:bCs/>
                <w:color w:val="000000" w:themeColor="text1"/>
                <w:sz w:val="22"/>
                <w:szCs w:val="22"/>
              </w:rPr>
            </w:pPr>
            <w:r w:rsidRPr="003A26D0">
              <w:rPr>
                <w:rFonts w:ascii="Book Antiqua" w:hAnsi="Book Antiqua" w:cs="Arial"/>
                <w:bCs/>
                <w:color w:val="000000" w:themeColor="text1"/>
                <w:sz w:val="22"/>
                <w:szCs w:val="22"/>
              </w:rPr>
              <w:t xml:space="preserve">Presently, the local content requirement to categorize a supplier as ‘Class-I local supplier’ is minimum 60%. </w:t>
            </w:r>
          </w:p>
          <w:p w14:paraId="0FB00CFA" w14:textId="77777777" w:rsidR="00244780" w:rsidRPr="003A26D0" w:rsidRDefault="00244780" w:rsidP="00794B90">
            <w:pPr>
              <w:pStyle w:val="Default"/>
              <w:jc w:val="both"/>
              <w:rPr>
                <w:rFonts w:ascii="Book Antiqua" w:hAnsi="Book Antiqua" w:cs="Arial"/>
                <w:bCs/>
                <w:color w:val="000000" w:themeColor="text1"/>
                <w:sz w:val="22"/>
                <w:szCs w:val="22"/>
              </w:rPr>
            </w:pPr>
          </w:p>
          <w:p w14:paraId="6FEE8EAF" w14:textId="77777777" w:rsidR="00244780" w:rsidRPr="003A26D0" w:rsidRDefault="00244780" w:rsidP="00794B90">
            <w:pPr>
              <w:pStyle w:val="Default"/>
              <w:jc w:val="both"/>
              <w:rPr>
                <w:rFonts w:ascii="Book Antiqua" w:hAnsi="Book Antiqua" w:cs="Arial"/>
                <w:bCs/>
                <w:color w:val="000000" w:themeColor="text1"/>
                <w:sz w:val="22"/>
                <w:szCs w:val="22"/>
              </w:rPr>
            </w:pPr>
            <w:r w:rsidRPr="003A26D0">
              <w:rPr>
                <w:rFonts w:ascii="Book Antiqua" w:hAnsi="Book Antiqua" w:cs="Arial"/>
                <w:bCs/>
                <w:color w:val="000000" w:themeColor="text1"/>
                <w:sz w:val="22"/>
                <w:szCs w:val="22"/>
              </w:rPr>
              <w:t>Firms who are not ‘Class-I local supplier’ shall not be eligible to bid.</w:t>
            </w:r>
          </w:p>
          <w:p w14:paraId="2DE4D4CC" w14:textId="77777777" w:rsidR="00244780" w:rsidRPr="003A26D0" w:rsidRDefault="00244780" w:rsidP="00794B90">
            <w:pPr>
              <w:pStyle w:val="Default"/>
              <w:jc w:val="both"/>
              <w:rPr>
                <w:rFonts w:ascii="Book Antiqua" w:hAnsi="Book Antiqua" w:cs="Arial"/>
                <w:color w:val="000000" w:themeColor="text1"/>
                <w:sz w:val="22"/>
                <w:szCs w:val="22"/>
              </w:rPr>
            </w:pPr>
          </w:p>
          <w:p w14:paraId="3BC660B1" w14:textId="381CB214" w:rsidR="006C77C6" w:rsidRPr="003A26D0" w:rsidRDefault="006C77C6" w:rsidP="00794B90">
            <w:pPr>
              <w:pStyle w:val="Default"/>
              <w:jc w:val="both"/>
              <w:rPr>
                <w:rFonts w:ascii="Book Antiqua" w:hAnsi="Book Antiqua" w:cs="Arial"/>
                <w:bCs/>
                <w:color w:val="auto"/>
                <w:sz w:val="22"/>
                <w:szCs w:val="22"/>
              </w:rPr>
            </w:pPr>
            <w:r w:rsidRPr="003A26D0">
              <w:rPr>
                <w:rFonts w:ascii="Book Antiqua" w:hAnsi="Book Antiqua"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3A26D0">
              <w:rPr>
                <w:rFonts w:ascii="Book Antiqua" w:hAnsi="Book Antiqua" w:cs="Arial"/>
                <w:b/>
                <w:color w:val="auto"/>
                <w:sz w:val="22"/>
                <w:szCs w:val="22"/>
              </w:rPr>
              <w:t xml:space="preserve">For items sold by the Bidder as reseller as defined in the PPP-MII Order, OEM certificate for country of origin is to be submitted as enclosure to the self-certification. </w:t>
            </w:r>
            <w:r w:rsidRPr="003A26D0">
              <w:rPr>
                <w:rFonts w:ascii="Book Antiqua" w:hAnsi="Book Antiqua" w:cs="Arial"/>
                <w:bCs/>
                <w:color w:val="auto"/>
                <w:sz w:val="22"/>
                <w:szCs w:val="22"/>
              </w:rPr>
              <w:t xml:space="preserve"> Any false declaration regarding Local Content by the bidder shall be a transgression of Integrity Pact</w:t>
            </w:r>
            <w:r w:rsidRPr="003A26D0">
              <w:rPr>
                <w:rFonts w:ascii="Book Antiqua" w:hAnsi="Book Antiqua" w:cs="Arial"/>
                <w:b/>
                <w:color w:val="auto"/>
                <w:sz w:val="22"/>
                <w:szCs w:val="22"/>
              </w:rPr>
              <w:t xml:space="preserve">/violation of </w:t>
            </w:r>
            <w:r w:rsidRPr="003A26D0">
              <w:rPr>
                <w:rFonts w:ascii="Book Antiqua" w:hAnsi="Book Antiqua" w:cs="Arial"/>
                <w:b/>
                <w:sz w:val="22"/>
                <w:szCs w:val="22"/>
              </w:rPr>
              <w:t>Code of Integrity in Public Procurement</w:t>
            </w:r>
            <w:r w:rsidRPr="003A26D0">
              <w:rPr>
                <w:rFonts w:ascii="Book Antiqua" w:hAnsi="Book Antiqua" w:cs="Arial"/>
                <w:bCs/>
                <w:color w:val="auto"/>
                <w:sz w:val="22"/>
                <w:szCs w:val="22"/>
              </w:rPr>
              <w:t xml:space="preserve"> and action shall be taken in line with provisions of the Integrity Pact, </w:t>
            </w:r>
            <w:r w:rsidRPr="003A26D0">
              <w:rPr>
                <w:rFonts w:ascii="Book Antiqua" w:hAnsi="Book Antiqua" w:cs="Arial"/>
                <w:b/>
                <w:color w:val="auto"/>
                <w:sz w:val="22"/>
                <w:szCs w:val="22"/>
              </w:rPr>
              <w:t>Code of Integrity in Public Procurement</w:t>
            </w:r>
            <w:r w:rsidRPr="003A26D0">
              <w:rPr>
                <w:rFonts w:ascii="Book Antiqua" w:hAnsi="Book Antiqua" w:cs="Arial"/>
                <w:bCs/>
                <w:color w:val="auto"/>
                <w:sz w:val="22"/>
                <w:szCs w:val="22"/>
              </w:rPr>
              <w:t xml:space="preserve"> and in line with the provisions of the PPP-MII Order. Further, in case of price reduction during e-RA, the ‘Class –I local supplier’ shall ensure that the item offered meets the Local Content requirement considering the revised prices.</w:t>
            </w:r>
          </w:p>
          <w:p w14:paraId="3EC46E73" w14:textId="446656CB" w:rsidR="00244780" w:rsidRPr="003A26D0" w:rsidRDefault="00244780" w:rsidP="00794B90">
            <w:pPr>
              <w:pStyle w:val="Default"/>
              <w:jc w:val="both"/>
              <w:rPr>
                <w:rFonts w:ascii="Book Antiqua" w:hAnsi="Book Antiqua" w:cs="Arial"/>
                <w:bCs/>
                <w:color w:val="000000" w:themeColor="text1"/>
                <w:sz w:val="22"/>
                <w:szCs w:val="22"/>
              </w:rPr>
            </w:pPr>
          </w:p>
          <w:p w14:paraId="10CE118A" w14:textId="77777777" w:rsidR="00244780" w:rsidRPr="003A26D0" w:rsidRDefault="00244780" w:rsidP="00794B90">
            <w:pPr>
              <w:jc w:val="both"/>
              <w:rPr>
                <w:rFonts w:ascii="Book Antiqua" w:hAnsi="Book Antiqua" w:cs="Arial"/>
                <w:sz w:val="22"/>
                <w:szCs w:val="22"/>
                <w:lang w:val="en-IN"/>
              </w:rPr>
            </w:pPr>
          </w:p>
          <w:p w14:paraId="4C8393DA" w14:textId="77777777" w:rsidR="00244780" w:rsidRPr="003A26D0" w:rsidRDefault="00244780" w:rsidP="00794B90">
            <w:pPr>
              <w:jc w:val="both"/>
              <w:rPr>
                <w:rFonts w:ascii="Book Antiqua" w:hAnsi="Book Antiqua" w:cs="Arial"/>
                <w:sz w:val="22"/>
                <w:szCs w:val="22"/>
                <w:lang w:val="en-IN"/>
              </w:rPr>
            </w:pPr>
            <w:r w:rsidRPr="003A26D0">
              <w:rPr>
                <w:rFonts w:ascii="Book Antiqua" w:hAnsi="Book Antiqua" w:cs="Arial"/>
                <w:sz w:val="22"/>
                <w:szCs w:val="22"/>
                <w:lang w:val="en-IN"/>
              </w:rPr>
              <w:t>…………………………………………………………………</w:t>
            </w:r>
          </w:p>
          <w:p w14:paraId="10B48355" w14:textId="6ECBFF4A" w:rsidR="00244780" w:rsidRPr="003A26D0" w:rsidRDefault="00244780" w:rsidP="00794B90">
            <w:pPr>
              <w:ind w:left="39"/>
              <w:jc w:val="both"/>
              <w:rPr>
                <w:rFonts w:ascii="Book Antiqua" w:hAnsi="Book Antiqua" w:cs="Arial"/>
                <w:sz w:val="22"/>
                <w:szCs w:val="22"/>
              </w:rPr>
            </w:pPr>
            <w:r w:rsidRPr="003A26D0">
              <w:rPr>
                <w:rFonts w:ascii="Book Antiqua" w:hAnsi="Book Antiqua" w:cs="Arial"/>
                <w:sz w:val="22"/>
                <w:szCs w:val="22"/>
                <w:lang w:val="en-IN"/>
              </w:rPr>
              <w:t>………………………………………….</w:t>
            </w:r>
          </w:p>
        </w:tc>
      </w:tr>
      <w:tr w:rsidR="00244780" w:rsidRPr="003A26D0" w14:paraId="01E05C0A" w14:textId="77777777" w:rsidTr="00794B90">
        <w:tc>
          <w:tcPr>
            <w:tcW w:w="568" w:type="dxa"/>
          </w:tcPr>
          <w:p w14:paraId="7F482B82" w14:textId="77777777" w:rsidR="00244780" w:rsidRPr="003A26D0" w:rsidRDefault="00244780" w:rsidP="00794B90">
            <w:pPr>
              <w:numPr>
                <w:ilvl w:val="0"/>
                <w:numId w:val="7"/>
              </w:numPr>
              <w:spacing w:line="288" w:lineRule="auto"/>
              <w:jc w:val="center"/>
              <w:rPr>
                <w:rFonts w:ascii="Book Antiqua" w:hAnsi="Book Antiqua"/>
                <w:sz w:val="22"/>
                <w:szCs w:val="22"/>
              </w:rPr>
            </w:pPr>
          </w:p>
        </w:tc>
        <w:tc>
          <w:tcPr>
            <w:tcW w:w="1417" w:type="dxa"/>
          </w:tcPr>
          <w:p w14:paraId="6075F468" w14:textId="7921A85E" w:rsidR="00E0766D" w:rsidRPr="003A26D0" w:rsidRDefault="00E0766D" w:rsidP="00794B90">
            <w:pPr>
              <w:rPr>
                <w:rFonts w:ascii="Book Antiqua" w:hAnsi="Book Antiqua" w:cs="Arial"/>
                <w:sz w:val="22"/>
                <w:szCs w:val="22"/>
              </w:rPr>
            </w:pPr>
            <w:r w:rsidRPr="003A26D0">
              <w:rPr>
                <w:rFonts w:ascii="Book Antiqua" w:hAnsi="Book Antiqua" w:cs="Arial"/>
                <w:sz w:val="22"/>
                <w:szCs w:val="22"/>
              </w:rPr>
              <w:t>ITB 5.1</w:t>
            </w:r>
            <w:r w:rsidR="00185E92" w:rsidRPr="003A26D0">
              <w:rPr>
                <w:rFonts w:ascii="Book Antiqua" w:hAnsi="Book Antiqua" w:cs="Arial"/>
                <w:sz w:val="22"/>
                <w:szCs w:val="22"/>
              </w:rPr>
              <w:t xml:space="preserve">, </w:t>
            </w:r>
            <w:r w:rsidR="00185E92" w:rsidRPr="003A26D0">
              <w:rPr>
                <w:rFonts w:ascii="Book Antiqua" w:hAnsi="Book Antiqua"/>
                <w:sz w:val="22"/>
                <w:szCs w:val="22"/>
              </w:rPr>
              <w:t>BDS, Section-III, Vol-I of bidding documents</w:t>
            </w:r>
          </w:p>
          <w:p w14:paraId="0EBA0F7E" w14:textId="32831A41" w:rsidR="00244780" w:rsidRPr="003A26D0" w:rsidRDefault="00244780" w:rsidP="00794B90">
            <w:pPr>
              <w:rPr>
                <w:rFonts w:ascii="Book Antiqua" w:hAnsi="Book Antiqua"/>
                <w:sz w:val="22"/>
                <w:szCs w:val="22"/>
              </w:rPr>
            </w:pPr>
          </w:p>
        </w:tc>
        <w:tc>
          <w:tcPr>
            <w:tcW w:w="6237" w:type="dxa"/>
          </w:tcPr>
          <w:p w14:paraId="12F11298" w14:textId="6A0ABEFB" w:rsidR="00244780" w:rsidRPr="003A26D0" w:rsidRDefault="00344C2C" w:rsidP="00794B90">
            <w:pPr>
              <w:jc w:val="both"/>
              <w:rPr>
                <w:rFonts w:ascii="Book Antiqua" w:hAnsi="Book Antiqua" w:cs="Arial"/>
                <w:sz w:val="22"/>
                <w:szCs w:val="22"/>
                <w:lang w:val="en-IN"/>
              </w:rPr>
            </w:pPr>
            <w:r w:rsidRPr="003A26D0">
              <w:rPr>
                <w:rFonts w:ascii="Book Antiqua" w:hAnsi="Book Antiqua" w:cs="Arial"/>
                <w:sz w:val="22"/>
                <w:szCs w:val="22"/>
                <w:lang w:val="en-IN"/>
              </w:rPr>
              <w:t>-</w:t>
            </w:r>
            <w:r w:rsidR="007A56BC">
              <w:rPr>
                <w:rFonts w:ascii="Book Antiqua" w:hAnsi="Book Antiqua" w:cs="Arial"/>
                <w:sz w:val="22"/>
                <w:szCs w:val="22"/>
                <w:lang w:val="en-IN"/>
              </w:rPr>
              <w:t>-</w:t>
            </w:r>
          </w:p>
        </w:tc>
        <w:tc>
          <w:tcPr>
            <w:tcW w:w="5954" w:type="dxa"/>
          </w:tcPr>
          <w:p w14:paraId="102E2AD8" w14:textId="662958D9" w:rsidR="00344C2C" w:rsidRPr="003A26D0" w:rsidRDefault="00344C2C" w:rsidP="00794B90">
            <w:pPr>
              <w:jc w:val="both"/>
              <w:rPr>
                <w:rFonts w:ascii="Book Antiqua" w:hAnsi="Book Antiqua" w:cs="Arial"/>
                <w:b/>
                <w:bCs/>
                <w:sz w:val="22"/>
                <w:szCs w:val="22"/>
              </w:rPr>
            </w:pPr>
            <w:r w:rsidRPr="003A26D0">
              <w:rPr>
                <w:rFonts w:ascii="Book Antiqua" w:hAnsi="Book Antiqua" w:cs="Arial"/>
                <w:b/>
                <w:bCs/>
                <w:sz w:val="22"/>
                <w:szCs w:val="22"/>
              </w:rPr>
              <w:t>Insert the following after Sl. No. 21b</w:t>
            </w:r>
          </w:p>
          <w:p w14:paraId="7D14C32A" w14:textId="77777777" w:rsidR="00A4390E" w:rsidRPr="003A26D0" w:rsidRDefault="00A4390E" w:rsidP="00794B90">
            <w:pPr>
              <w:jc w:val="both"/>
              <w:rPr>
                <w:rFonts w:ascii="Book Antiqua" w:hAnsi="Book Antiqua" w:cs="Arial"/>
                <w:b/>
                <w:bCs/>
                <w:sz w:val="22"/>
                <w:szCs w:val="22"/>
              </w:rPr>
            </w:pPr>
          </w:p>
          <w:p w14:paraId="52BAEF4E" w14:textId="704FBCDB" w:rsidR="00A4390E" w:rsidRPr="003A26D0" w:rsidRDefault="00A4390E" w:rsidP="00794B90">
            <w:pPr>
              <w:ind w:left="313" w:hanging="426"/>
              <w:jc w:val="both"/>
              <w:rPr>
                <w:rFonts w:ascii="Book Antiqua" w:hAnsi="Book Antiqua" w:cs="Arial"/>
                <w:b/>
                <w:bCs/>
                <w:sz w:val="22"/>
                <w:szCs w:val="22"/>
              </w:rPr>
            </w:pPr>
            <w:r w:rsidRPr="003A26D0">
              <w:rPr>
                <w:rFonts w:ascii="Book Antiqua" w:hAnsi="Book Antiqua" w:cs="Arial"/>
                <w:b/>
                <w:bCs/>
                <w:sz w:val="22"/>
                <w:szCs w:val="22"/>
              </w:rPr>
              <w:t xml:space="preserve">22. Format of Certificate from statutory auditor or cost auditor of the company (in the case of companies) or from a practicing cost accountant or practicing chartered accountant (in respect of Contractors other than companies) giving the percentage of Local Content, in line with PPP-MII order and MoP Order </w:t>
            </w:r>
            <w:r w:rsidRPr="003A26D0">
              <w:rPr>
                <w:rFonts w:ascii="Book Antiqua" w:hAnsi="Book Antiqua" w:cs="Arial"/>
                <w:b/>
                <w:bCs/>
                <w:sz w:val="22"/>
                <w:szCs w:val="22"/>
              </w:rPr>
              <w:lastRenderedPageBreak/>
              <w:t>(</w:t>
            </w:r>
            <w:r w:rsidRPr="003A26D0">
              <w:rPr>
                <w:rFonts w:ascii="Book Antiqua" w:hAnsi="Book Antiqua" w:cs="Arial"/>
                <w:b/>
                <w:bCs/>
                <w:i/>
                <w:iCs/>
                <w:sz w:val="22"/>
                <w:szCs w:val="22"/>
              </w:rPr>
              <w:t>to be submitted on the letter head of the auditor/ cost accountant/chartered accountant</w:t>
            </w:r>
            <w:r w:rsidRPr="003A26D0">
              <w:rPr>
                <w:rFonts w:ascii="Book Antiqua" w:hAnsi="Book Antiqua" w:cs="Arial"/>
                <w:b/>
                <w:bCs/>
                <w:sz w:val="22"/>
                <w:szCs w:val="22"/>
              </w:rPr>
              <w:t xml:space="preserve">).               </w:t>
            </w:r>
          </w:p>
          <w:p w14:paraId="4562FF13" w14:textId="55F961E3" w:rsidR="00244780" w:rsidRPr="003A26D0" w:rsidRDefault="00244780" w:rsidP="00794B90">
            <w:pPr>
              <w:ind w:left="658" w:hanging="658"/>
              <w:jc w:val="both"/>
              <w:rPr>
                <w:rFonts w:ascii="Book Antiqua" w:hAnsi="Book Antiqua" w:cs="Arial"/>
                <w:sz w:val="22"/>
                <w:szCs w:val="22"/>
              </w:rPr>
            </w:pPr>
          </w:p>
        </w:tc>
      </w:tr>
      <w:tr w:rsidR="00AD32C1" w:rsidRPr="003A26D0" w14:paraId="33B345FA" w14:textId="77777777" w:rsidTr="00794B90">
        <w:tc>
          <w:tcPr>
            <w:tcW w:w="568" w:type="dxa"/>
          </w:tcPr>
          <w:p w14:paraId="5E25CE7A" w14:textId="77777777" w:rsidR="00AD32C1" w:rsidRPr="003A26D0" w:rsidRDefault="00AD32C1" w:rsidP="00794B90">
            <w:pPr>
              <w:numPr>
                <w:ilvl w:val="0"/>
                <w:numId w:val="7"/>
              </w:numPr>
              <w:spacing w:line="288" w:lineRule="auto"/>
              <w:jc w:val="center"/>
              <w:rPr>
                <w:rFonts w:ascii="Book Antiqua" w:hAnsi="Book Antiqua"/>
                <w:sz w:val="22"/>
                <w:szCs w:val="22"/>
              </w:rPr>
            </w:pPr>
          </w:p>
        </w:tc>
        <w:tc>
          <w:tcPr>
            <w:tcW w:w="1417" w:type="dxa"/>
          </w:tcPr>
          <w:p w14:paraId="2BBC3030" w14:textId="77777777" w:rsidR="00AD32C1" w:rsidRPr="003A26D0" w:rsidRDefault="00AD32C1" w:rsidP="00794B90">
            <w:pPr>
              <w:rPr>
                <w:rFonts w:ascii="Book Antiqua" w:hAnsi="Book Antiqua" w:cs="Arial"/>
                <w:sz w:val="22"/>
                <w:szCs w:val="22"/>
              </w:rPr>
            </w:pPr>
            <w:r w:rsidRPr="003A26D0">
              <w:rPr>
                <w:rFonts w:ascii="Book Antiqua" w:hAnsi="Book Antiqua" w:cs="Arial"/>
                <w:sz w:val="22"/>
                <w:szCs w:val="22"/>
              </w:rPr>
              <w:t xml:space="preserve">ITB 9 I (viii)  </w:t>
            </w:r>
          </w:p>
          <w:p w14:paraId="6D916CBD" w14:textId="77777777" w:rsidR="00AD32C1" w:rsidRPr="003A26D0" w:rsidRDefault="00AD32C1" w:rsidP="00794B90">
            <w:pPr>
              <w:rPr>
                <w:rFonts w:ascii="Book Antiqua" w:hAnsi="Book Antiqua" w:cs="Arial"/>
                <w:sz w:val="22"/>
                <w:szCs w:val="22"/>
              </w:rPr>
            </w:pPr>
            <w:r w:rsidRPr="003A26D0">
              <w:rPr>
                <w:rFonts w:ascii="Book Antiqua" w:hAnsi="Book Antiqua" w:cs="Arial"/>
                <w:sz w:val="22"/>
                <w:szCs w:val="22"/>
              </w:rPr>
              <w:t xml:space="preserve">&amp; </w:t>
            </w:r>
          </w:p>
          <w:p w14:paraId="7F057D8D" w14:textId="77777777" w:rsidR="00AD32C1" w:rsidRPr="003A26D0" w:rsidRDefault="00AD32C1" w:rsidP="00794B90">
            <w:pPr>
              <w:jc w:val="both"/>
              <w:rPr>
                <w:rFonts w:ascii="Book Antiqua" w:hAnsi="Book Antiqua" w:cs="Arial"/>
                <w:sz w:val="22"/>
                <w:szCs w:val="22"/>
              </w:rPr>
            </w:pPr>
          </w:p>
          <w:p w14:paraId="45E0D20F" w14:textId="77777777" w:rsidR="00AD32C1" w:rsidRPr="003A26D0" w:rsidRDefault="00AD32C1" w:rsidP="00794B90">
            <w:pPr>
              <w:rPr>
                <w:rFonts w:ascii="Book Antiqua" w:hAnsi="Book Antiqua" w:cs="Arial"/>
                <w:sz w:val="22"/>
                <w:szCs w:val="22"/>
              </w:rPr>
            </w:pPr>
            <w:r w:rsidRPr="003A26D0">
              <w:rPr>
                <w:rFonts w:ascii="Book Antiqua" w:hAnsi="Book Antiqua" w:cs="Arial"/>
                <w:sz w:val="22"/>
                <w:szCs w:val="22"/>
              </w:rPr>
              <w:t>ITB 9.1 (b) (vii)</w:t>
            </w:r>
          </w:p>
          <w:p w14:paraId="35A1EAFE" w14:textId="77777777" w:rsidR="00AD32C1" w:rsidRPr="003A26D0" w:rsidRDefault="00AD32C1" w:rsidP="00794B90">
            <w:pPr>
              <w:rPr>
                <w:rFonts w:ascii="Book Antiqua" w:hAnsi="Book Antiqua" w:cs="Arial"/>
                <w:sz w:val="22"/>
                <w:szCs w:val="22"/>
              </w:rPr>
            </w:pPr>
          </w:p>
          <w:p w14:paraId="6B6F0306" w14:textId="1FC0E898" w:rsidR="00AD32C1" w:rsidRPr="003A26D0" w:rsidRDefault="00AD32C1" w:rsidP="00794B90">
            <w:pPr>
              <w:rPr>
                <w:rFonts w:ascii="Book Antiqua" w:hAnsi="Book Antiqua"/>
                <w:sz w:val="22"/>
                <w:szCs w:val="22"/>
              </w:rPr>
            </w:pPr>
            <w:r w:rsidRPr="003A26D0">
              <w:rPr>
                <w:rFonts w:ascii="Book Antiqua" w:hAnsi="Book Antiqua"/>
                <w:sz w:val="22"/>
                <w:szCs w:val="22"/>
              </w:rPr>
              <w:t>BDS, Section-III, Vol-I of bidding documents</w:t>
            </w:r>
          </w:p>
        </w:tc>
        <w:tc>
          <w:tcPr>
            <w:tcW w:w="6237" w:type="dxa"/>
          </w:tcPr>
          <w:p w14:paraId="6C631E5C" w14:textId="77777777" w:rsidR="00AD32C1" w:rsidRPr="00467AEC" w:rsidRDefault="00AD32C1" w:rsidP="00794B90">
            <w:pPr>
              <w:jc w:val="both"/>
              <w:rPr>
                <w:rFonts w:ascii="Book Antiqua" w:hAnsi="Book Antiqua" w:cs="Arial"/>
                <w:b/>
                <w:bCs/>
                <w:sz w:val="22"/>
                <w:szCs w:val="22"/>
              </w:rPr>
            </w:pPr>
            <w:r w:rsidRPr="00467AEC">
              <w:rPr>
                <w:rFonts w:ascii="Book Antiqua" w:hAnsi="Book Antiqua" w:cs="Arial"/>
                <w:b/>
                <w:bCs/>
                <w:sz w:val="22"/>
                <w:szCs w:val="22"/>
                <w:u w:val="single"/>
              </w:rPr>
              <w:t>Supplementing Sub-Clause ITB 9 I (viii) &amp; ITB 9.1 (b) (vii)</w:t>
            </w:r>
            <w:r w:rsidRPr="00467AEC">
              <w:rPr>
                <w:rFonts w:ascii="Book Antiqua" w:hAnsi="Book Antiqua" w:cs="Arial"/>
                <w:b/>
                <w:bCs/>
                <w:sz w:val="22"/>
                <w:szCs w:val="22"/>
              </w:rPr>
              <w:t>:</w:t>
            </w:r>
          </w:p>
          <w:p w14:paraId="31909314" w14:textId="77777777" w:rsidR="00AD32C1" w:rsidRPr="00467AEC" w:rsidRDefault="00AD32C1" w:rsidP="00794B90">
            <w:pPr>
              <w:ind w:left="522" w:hanging="522"/>
              <w:jc w:val="both"/>
              <w:rPr>
                <w:rFonts w:ascii="Book Antiqua" w:hAnsi="Book Antiqua" w:cs="Arial"/>
                <w:sz w:val="22"/>
                <w:szCs w:val="22"/>
              </w:rPr>
            </w:pPr>
          </w:p>
          <w:p w14:paraId="12673039" w14:textId="77777777" w:rsidR="00AD32C1" w:rsidRPr="00467AEC" w:rsidRDefault="00AD32C1" w:rsidP="00794B90">
            <w:pPr>
              <w:ind w:left="522" w:hanging="522"/>
              <w:jc w:val="both"/>
              <w:rPr>
                <w:rFonts w:ascii="Book Antiqua" w:hAnsi="Book Antiqua" w:cs="Arial"/>
                <w:sz w:val="22"/>
                <w:szCs w:val="22"/>
              </w:rPr>
            </w:pPr>
            <w:r w:rsidRPr="00467AEC">
              <w:rPr>
                <w:rFonts w:ascii="Book Antiqua" w:hAnsi="Book Antiqua" w:cs="Arial"/>
                <w:sz w:val="22"/>
                <w:szCs w:val="22"/>
              </w:rPr>
              <w:t>a)</w:t>
            </w:r>
            <w:r w:rsidRPr="00467AEC">
              <w:rPr>
                <w:rFonts w:ascii="Book Antiqua" w:hAnsi="Book Antiqua" w:cs="Arial"/>
                <w:sz w:val="22"/>
                <w:szCs w:val="22"/>
              </w:rPr>
              <w:tab/>
            </w:r>
            <w:r w:rsidRPr="00467AEC">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467AEC">
              <w:rPr>
                <w:rFonts w:ascii="Book Antiqua" w:hAnsi="Book Antiqua" w:cs="Arial"/>
                <w:b/>
                <w:bCs/>
                <w:color w:val="000000" w:themeColor="text1"/>
                <w:sz w:val="22"/>
                <w:szCs w:val="22"/>
              </w:rPr>
              <w:t xml:space="preserve"> </w:t>
            </w:r>
            <w:r w:rsidRPr="00467AEC">
              <w:rPr>
                <w:rFonts w:ascii="Book Antiqua" w:hAnsi="Book Antiqua" w:cs="Arial"/>
                <w:sz w:val="22"/>
                <w:szCs w:val="22"/>
              </w:rPr>
              <w:t xml:space="preserve">in the Format given at Sl. No: 20 of Section – VI: Sample Forms and Procedures.  </w:t>
            </w:r>
          </w:p>
          <w:p w14:paraId="1BB1B8E6" w14:textId="77777777" w:rsidR="00AD32C1" w:rsidRPr="00467AEC" w:rsidRDefault="00AD32C1" w:rsidP="00794B90">
            <w:pPr>
              <w:autoSpaceDE w:val="0"/>
              <w:autoSpaceDN w:val="0"/>
              <w:adjustRightInd w:val="0"/>
              <w:ind w:left="522" w:hanging="522"/>
              <w:rPr>
                <w:rFonts w:ascii="Book Antiqua" w:hAnsi="Book Antiqua" w:cs="Arial"/>
                <w:b/>
                <w:bCs/>
                <w:sz w:val="22"/>
                <w:szCs w:val="22"/>
                <w:u w:val="single"/>
                <w:lang w:val="en-GB"/>
              </w:rPr>
            </w:pPr>
          </w:p>
          <w:p w14:paraId="0C0F2042" w14:textId="77777777" w:rsidR="00AD32C1" w:rsidRPr="00467AEC" w:rsidRDefault="00AD32C1" w:rsidP="00794B90">
            <w:pPr>
              <w:ind w:left="522" w:hanging="522"/>
              <w:jc w:val="both"/>
              <w:rPr>
                <w:rFonts w:ascii="Book Antiqua" w:hAnsi="Book Antiqua" w:cs="Arial"/>
                <w:b/>
                <w:bCs/>
                <w:sz w:val="22"/>
                <w:szCs w:val="22"/>
              </w:rPr>
            </w:pPr>
            <w:r w:rsidRPr="00467AEC">
              <w:rPr>
                <w:rFonts w:ascii="Book Antiqua" w:hAnsi="Book Antiqua" w:cs="Arial"/>
                <w:color w:val="000000"/>
                <w:sz w:val="22"/>
                <w:szCs w:val="22"/>
              </w:rPr>
              <w:t xml:space="preserve">b)   </w:t>
            </w:r>
            <w:r w:rsidRPr="00467AEC">
              <w:rPr>
                <w:rFonts w:ascii="Book Antiqua" w:hAnsi="Book Antiqua" w:cs="Arial"/>
                <w:color w:val="000000"/>
                <w:sz w:val="22"/>
                <w:szCs w:val="22"/>
              </w:rPr>
              <w:tab/>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467AEC">
              <w:rPr>
                <w:rFonts w:ascii="Book Antiqua" w:hAnsi="Book Antiqua" w:cs="Arial"/>
                <w:sz w:val="22"/>
                <w:szCs w:val="22"/>
              </w:rPr>
              <w:t>PPP-MII Order  and MoP Order.</w:t>
            </w:r>
          </w:p>
          <w:p w14:paraId="1CD3F2D2" w14:textId="3C8E2210" w:rsidR="00AD32C1" w:rsidRPr="003A26D0" w:rsidRDefault="00AD32C1" w:rsidP="00794B90">
            <w:pPr>
              <w:jc w:val="both"/>
              <w:rPr>
                <w:rFonts w:ascii="Book Antiqua" w:hAnsi="Book Antiqua" w:cs="Arial"/>
                <w:sz w:val="22"/>
                <w:szCs w:val="22"/>
                <w:lang w:val="en-IN"/>
              </w:rPr>
            </w:pPr>
          </w:p>
        </w:tc>
        <w:tc>
          <w:tcPr>
            <w:tcW w:w="5954" w:type="dxa"/>
          </w:tcPr>
          <w:p w14:paraId="02B3A13B" w14:textId="77777777" w:rsidR="00AD32C1" w:rsidRPr="003A26D0" w:rsidRDefault="00AD32C1" w:rsidP="00794B90">
            <w:pPr>
              <w:jc w:val="both"/>
              <w:rPr>
                <w:rFonts w:ascii="Book Antiqua" w:hAnsi="Book Antiqua" w:cs="Arial"/>
                <w:b/>
                <w:bCs/>
                <w:sz w:val="22"/>
                <w:szCs w:val="22"/>
              </w:rPr>
            </w:pPr>
            <w:r w:rsidRPr="003A26D0">
              <w:rPr>
                <w:rFonts w:ascii="Book Antiqua" w:hAnsi="Book Antiqua" w:cs="Arial"/>
                <w:b/>
                <w:bCs/>
                <w:sz w:val="22"/>
                <w:szCs w:val="22"/>
                <w:u w:val="single"/>
              </w:rPr>
              <w:t>Supplementing Sub-Clause ITB 9 I (viii) &amp; ITB 9.1 (b) (vii)</w:t>
            </w:r>
            <w:r w:rsidRPr="003A26D0">
              <w:rPr>
                <w:rFonts w:ascii="Book Antiqua" w:hAnsi="Book Antiqua" w:cs="Arial"/>
                <w:b/>
                <w:bCs/>
                <w:sz w:val="22"/>
                <w:szCs w:val="22"/>
              </w:rPr>
              <w:t>:</w:t>
            </w:r>
          </w:p>
          <w:p w14:paraId="403D1300" w14:textId="77777777" w:rsidR="00AD32C1" w:rsidRPr="003A26D0" w:rsidRDefault="00AD32C1" w:rsidP="00794B90">
            <w:pPr>
              <w:ind w:left="522" w:hanging="522"/>
              <w:jc w:val="both"/>
              <w:rPr>
                <w:rFonts w:ascii="Book Antiqua" w:hAnsi="Book Antiqua" w:cs="Arial"/>
                <w:sz w:val="22"/>
                <w:szCs w:val="22"/>
              </w:rPr>
            </w:pPr>
          </w:p>
          <w:p w14:paraId="020EB42F" w14:textId="77777777" w:rsidR="00AD32C1" w:rsidRPr="003A26D0" w:rsidRDefault="00AD32C1" w:rsidP="00794B90">
            <w:pPr>
              <w:ind w:left="522" w:hanging="522"/>
              <w:jc w:val="both"/>
              <w:rPr>
                <w:rFonts w:ascii="Book Antiqua" w:hAnsi="Book Antiqua" w:cs="Arial"/>
                <w:sz w:val="22"/>
                <w:szCs w:val="22"/>
              </w:rPr>
            </w:pPr>
            <w:r w:rsidRPr="003A26D0">
              <w:rPr>
                <w:rFonts w:ascii="Book Antiqua" w:hAnsi="Book Antiqua" w:cs="Arial"/>
                <w:sz w:val="22"/>
                <w:szCs w:val="22"/>
              </w:rPr>
              <w:t>a)</w:t>
            </w:r>
            <w:r w:rsidRPr="003A26D0">
              <w:rPr>
                <w:rFonts w:ascii="Book Antiqua" w:hAnsi="Book Antiqua" w:cs="Arial"/>
                <w:sz w:val="22"/>
                <w:szCs w:val="22"/>
              </w:rPr>
              <w:tab/>
            </w:r>
            <w:r w:rsidRPr="003A26D0">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3A26D0">
              <w:rPr>
                <w:rFonts w:ascii="Book Antiqua" w:hAnsi="Book Antiqua" w:cs="Arial"/>
                <w:b/>
                <w:bCs/>
                <w:color w:val="000000" w:themeColor="text1"/>
                <w:sz w:val="22"/>
                <w:szCs w:val="22"/>
              </w:rPr>
              <w:t xml:space="preserve"> </w:t>
            </w:r>
            <w:r w:rsidRPr="003A26D0">
              <w:rPr>
                <w:rFonts w:ascii="Book Antiqua" w:hAnsi="Book Antiqua" w:cs="Arial"/>
                <w:sz w:val="22"/>
                <w:szCs w:val="22"/>
              </w:rPr>
              <w:t xml:space="preserve">in the Format given at Sl. No: 20 of Section – VI: Sample Forms and Procedures.  </w:t>
            </w:r>
          </w:p>
          <w:p w14:paraId="092316A4" w14:textId="77777777" w:rsidR="00AD32C1" w:rsidRPr="003A26D0" w:rsidRDefault="00AD32C1" w:rsidP="00794B90">
            <w:pPr>
              <w:autoSpaceDE w:val="0"/>
              <w:autoSpaceDN w:val="0"/>
              <w:adjustRightInd w:val="0"/>
              <w:ind w:left="522" w:hanging="522"/>
              <w:rPr>
                <w:rFonts w:ascii="Book Antiqua" w:hAnsi="Book Antiqua" w:cs="Arial"/>
                <w:b/>
                <w:bCs/>
                <w:sz w:val="22"/>
                <w:szCs w:val="22"/>
                <w:u w:val="single"/>
                <w:lang w:val="en-GB"/>
              </w:rPr>
            </w:pPr>
          </w:p>
          <w:p w14:paraId="22284176" w14:textId="0C5BA8B4" w:rsidR="00AD32C1" w:rsidRPr="003A26D0" w:rsidRDefault="00AD32C1" w:rsidP="00794B90">
            <w:pPr>
              <w:ind w:left="522" w:hanging="522"/>
              <w:jc w:val="both"/>
              <w:rPr>
                <w:rFonts w:ascii="Book Antiqua" w:hAnsi="Book Antiqua" w:cs="Arial"/>
                <w:b/>
                <w:bCs/>
                <w:sz w:val="22"/>
                <w:szCs w:val="22"/>
              </w:rPr>
            </w:pPr>
            <w:r w:rsidRPr="003A26D0">
              <w:rPr>
                <w:rFonts w:ascii="Book Antiqua" w:hAnsi="Book Antiqua" w:cs="Arial"/>
                <w:color w:val="000000"/>
                <w:sz w:val="22"/>
                <w:szCs w:val="22"/>
              </w:rPr>
              <w:t xml:space="preserve">b)   </w:t>
            </w:r>
            <w:r w:rsidRPr="003A26D0">
              <w:rPr>
                <w:rFonts w:ascii="Book Antiqua" w:hAnsi="Book Antiqua" w:cs="Arial"/>
                <w:color w:val="000000"/>
                <w:sz w:val="22"/>
                <w:szCs w:val="22"/>
              </w:rPr>
              <w:tab/>
            </w:r>
            <w:r w:rsidRPr="00EB21C2">
              <w:rPr>
                <w:rFonts w:ascii="Book Antiqua" w:hAnsi="Book Antiqua" w:cs="Arial"/>
                <w:color w:val="000000"/>
                <w:sz w:val="22"/>
                <w:szCs w:val="22"/>
              </w:rPr>
              <w:t>Bidders shall also submit Affidavit of Self certification regarding Minimum Local Content, if applicable, duly signed and stamped on each page, in line with PPP-MII Order and MoP order.</w:t>
            </w:r>
          </w:p>
          <w:p w14:paraId="0A171CA9" w14:textId="4AB5667A" w:rsidR="00AD32C1" w:rsidRPr="003A26D0" w:rsidRDefault="00AD32C1" w:rsidP="00794B90">
            <w:pPr>
              <w:ind w:left="628" w:hanging="628"/>
              <w:jc w:val="both"/>
              <w:rPr>
                <w:rFonts w:ascii="Book Antiqua" w:hAnsi="Book Antiqua" w:cs="Arial"/>
                <w:sz w:val="22"/>
                <w:szCs w:val="22"/>
              </w:rPr>
            </w:pPr>
          </w:p>
        </w:tc>
      </w:tr>
      <w:tr w:rsidR="00AD32C1" w:rsidRPr="003A26D0" w14:paraId="7D1C6F0A" w14:textId="77777777" w:rsidTr="00794B90">
        <w:tc>
          <w:tcPr>
            <w:tcW w:w="568" w:type="dxa"/>
          </w:tcPr>
          <w:p w14:paraId="240C769A" w14:textId="77777777" w:rsidR="00AD32C1" w:rsidRPr="003A26D0" w:rsidRDefault="00AD32C1" w:rsidP="00794B90">
            <w:pPr>
              <w:numPr>
                <w:ilvl w:val="0"/>
                <w:numId w:val="7"/>
              </w:numPr>
              <w:spacing w:line="288" w:lineRule="auto"/>
              <w:jc w:val="center"/>
              <w:rPr>
                <w:rFonts w:ascii="Book Antiqua" w:hAnsi="Book Antiqua"/>
                <w:sz w:val="22"/>
                <w:szCs w:val="22"/>
              </w:rPr>
            </w:pPr>
          </w:p>
        </w:tc>
        <w:tc>
          <w:tcPr>
            <w:tcW w:w="1417" w:type="dxa"/>
          </w:tcPr>
          <w:p w14:paraId="52CB154C" w14:textId="6DF39A8D" w:rsidR="00AD32C1" w:rsidRPr="003A26D0" w:rsidRDefault="00AD32C1" w:rsidP="00794B90">
            <w:pPr>
              <w:rPr>
                <w:rFonts w:ascii="Book Antiqua" w:hAnsi="Book Antiqua" w:cs="Arial"/>
                <w:sz w:val="22"/>
                <w:szCs w:val="22"/>
              </w:rPr>
            </w:pPr>
            <w:r w:rsidRPr="003A26D0">
              <w:rPr>
                <w:rFonts w:ascii="Book Antiqua" w:hAnsi="Book Antiqua" w:cs="Arial"/>
                <w:sz w:val="22"/>
                <w:szCs w:val="22"/>
              </w:rPr>
              <w:t>ITB Clause  9.3 (v), 9.3 (w)</w:t>
            </w:r>
          </w:p>
          <w:p w14:paraId="2A27AE56" w14:textId="77777777" w:rsidR="00AD32C1" w:rsidRPr="003A26D0" w:rsidRDefault="00AD32C1" w:rsidP="00794B90">
            <w:pPr>
              <w:rPr>
                <w:rFonts w:ascii="Book Antiqua" w:hAnsi="Book Antiqua" w:cs="Arial"/>
                <w:sz w:val="22"/>
                <w:szCs w:val="22"/>
              </w:rPr>
            </w:pPr>
          </w:p>
          <w:p w14:paraId="0D2EAE6A" w14:textId="4F57D2C9" w:rsidR="00AD32C1" w:rsidRPr="003A26D0" w:rsidRDefault="00AD32C1" w:rsidP="00794B90">
            <w:pPr>
              <w:rPr>
                <w:rFonts w:ascii="Book Antiqua" w:hAnsi="Book Antiqua"/>
                <w:sz w:val="22"/>
                <w:szCs w:val="22"/>
              </w:rPr>
            </w:pPr>
            <w:r w:rsidRPr="003A26D0">
              <w:rPr>
                <w:rFonts w:ascii="Book Antiqua" w:hAnsi="Book Antiqua"/>
                <w:sz w:val="22"/>
                <w:szCs w:val="22"/>
              </w:rPr>
              <w:t xml:space="preserve">BDS, Section-III, Vol-I of </w:t>
            </w:r>
            <w:r w:rsidRPr="003A26D0">
              <w:rPr>
                <w:rFonts w:ascii="Book Antiqua" w:hAnsi="Book Antiqua"/>
                <w:sz w:val="22"/>
                <w:szCs w:val="22"/>
              </w:rPr>
              <w:lastRenderedPageBreak/>
              <w:t>bidding documents</w:t>
            </w:r>
          </w:p>
        </w:tc>
        <w:tc>
          <w:tcPr>
            <w:tcW w:w="6237" w:type="dxa"/>
          </w:tcPr>
          <w:p w14:paraId="06AB9215" w14:textId="77777777" w:rsidR="00AD32C1" w:rsidRPr="003A26D0" w:rsidRDefault="00AD32C1" w:rsidP="00794B90">
            <w:pPr>
              <w:ind w:left="522" w:hanging="522"/>
              <w:jc w:val="both"/>
              <w:rPr>
                <w:rFonts w:ascii="Book Antiqua" w:hAnsi="Book Antiqua" w:cs="Arial"/>
                <w:sz w:val="22"/>
                <w:szCs w:val="22"/>
              </w:rPr>
            </w:pPr>
            <w:r w:rsidRPr="003A26D0">
              <w:rPr>
                <w:rFonts w:ascii="Book Antiqua" w:hAnsi="Book Antiqua" w:cs="Arial"/>
                <w:sz w:val="22"/>
                <w:szCs w:val="22"/>
              </w:rPr>
              <w:lastRenderedPageBreak/>
              <w:t>(v)</w:t>
            </w:r>
            <w:r w:rsidRPr="003A26D0">
              <w:rPr>
                <w:rFonts w:ascii="Book Antiqua" w:hAnsi="Book Antiqua" w:cs="Arial"/>
                <w:b/>
                <w:bCs/>
                <w:sz w:val="22"/>
                <w:szCs w:val="22"/>
              </w:rPr>
              <w:tab/>
              <w:t>Attachment 21:</w:t>
            </w:r>
            <w:r w:rsidRPr="003A26D0">
              <w:rPr>
                <w:rFonts w:ascii="Book Antiqua" w:hAnsi="Book Antiqua" w:cs="Arial"/>
                <w:sz w:val="22"/>
                <w:szCs w:val="22"/>
              </w:rPr>
              <w:tab/>
            </w:r>
            <w:r w:rsidRPr="003A26D0">
              <w:rPr>
                <w:rFonts w:ascii="Book Antiqua" w:hAnsi="Book Antiqua" w:cs="Arial"/>
                <w:b/>
                <w:bCs/>
                <w:sz w:val="22"/>
                <w:szCs w:val="22"/>
              </w:rPr>
              <w:t>Affidavit of Self certification regarding Minimum Local Content in line with PPP-MII Order and MoP Order, if applicable (</w:t>
            </w:r>
            <w:r w:rsidRPr="003A26D0">
              <w:rPr>
                <w:rFonts w:ascii="Book Antiqua" w:hAnsi="Book Antiqua" w:cs="Arial"/>
                <w:b/>
                <w:bCs/>
                <w:i/>
                <w:iCs/>
                <w:sz w:val="22"/>
                <w:szCs w:val="22"/>
              </w:rPr>
              <w:t>submission of Hard Copy in ‘Original’</w:t>
            </w:r>
            <w:r w:rsidRPr="003A26D0">
              <w:rPr>
                <w:rFonts w:ascii="Book Antiqua" w:hAnsi="Book Antiqua" w:cs="Arial"/>
                <w:b/>
                <w:bCs/>
                <w:sz w:val="22"/>
                <w:szCs w:val="22"/>
              </w:rPr>
              <w:t xml:space="preserve">), </w:t>
            </w:r>
            <w:r w:rsidRPr="003A26D0">
              <w:rPr>
                <w:rFonts w:ascii="Book Antiqua" w:hAnsi="Book Antiqua" w:cs="Arial"/>
                <w:b/>
                <w:bCs/>
                <w:i/>
                <w:iCs/>
                <w:sz w:val="22"/>
                <w:szCs w:val="22"/>
              </w:rPr>
              <w:t>to be submitted on a non-judicial stamp paper of Rs. 100/-.</w:t>
            </w:r>
          </w:p>
          <w:p w14:paraId="7F0FF3BC" w14:textId="77777777" w:rsidR="00AD32C1" w:rsidRPr="003A26D0" w:rsidRDefault="00AD32C1" w:rsidP="00794B90">
            <w:pPr>
              <w:ind w:left="702" w:hanging="702"/>
              <w:jc w:val="both"/>
              <w:rPr>
                <w:rFonts w:ascii="Book Antiqua" w:hAnsi="Book Antiqua" w:cs="Arial"/>
                <w:sz w:val="22"/>
                <w:szCs w:val="22"/>
              </w:rPr>
            </w:pPr>
          </w:p>
          <w:p w14:paraId="220677C6" w14:textId="77777777" w:rsidR="00AD32C1" w:rsidRPr="003A26D0" w:rsidRDefault="00AD32C1" w:rsidP="00794B90">
            <w:pPr>
              <w:ind w:left="522" w:hanging="94"/>
              <w:jc w:val="both"/>
              <w:rPr>
                <w:rFonts w:ascii="Book Antiqua" w:hAnsi="Book Antiqua" w:cs="Arial"/>
                <w:sz w:val="22"/>
                <w:szCs w:val="22"/>
              </w:rPr>
            </w:pPr>
            <w:r w:rsidRPr="003A26D0">
              <w:rPr>
                <w:rFonts w:ascii="Book Antiqua" w:hAnsi="Book Antiqua" w:cs="Arial"/>
                <w:sz w:val="22"/>
                <w:szCs w:val="22"/>
              </w:rPr>
              <w:t xml:space="preserve">  In line with the PPP-MII Order and MoP Order, the bidder shall submit the Affidavit of self-certification, in </w:t>
            </w:r>
            <w:r w:rsidRPr="003A26D0">
              <w:rPr>
                <w:rFonts w:ascii="Book Antiqua" w:hAnsi="Book Antiqua" w:cs="Arial"/>
                <w:sz w:val="22"/>
                <w:szCs w:val="22"/>
              </w:rPr>
              <w:lastRenderedPageBreak/>
              <w:t>original, certifying that the item offered meets the Minimum Local Content and shall give details of the location(s) at which value addition is made, as prescribed in the PPP-MII Order 2017, on a non-judicial stamp paper of Rs. 100/-.</w:t>
            </w:r>
          </w:p>
          <w:p w14:paraId="6D2D9FCC" w14:textId="77777777" w:rsidR="00AD32C1" w:rsidRPr="003A26D0" w:rsidRDefault="00AD32C1" w:rsidP="00794B90">
            <w:pPr>
              <w:ind w:left="702" w:hanging="702"/>
              <w:jc w:val="both"/>
              <w:rPr>
                <w:rFonts w:ascii="Book Antiqua" w:hAnsi="Book Antiqua" w:cs="Arial"/>
                <w:sz w:val="22"/>
                <w:szCs w:val="22"/>
              </w:rPr>
            </w:pPr>
          </w:p>
          <w:p w14:paraId="0A585025" w14:textId="77777777" w:rsidR="00AD32C1" w:rsidRPr="003A26D0" w:rsidRDefault="00AD32C1" w:rsidP="00794B90">
            <w:pPr>
              <w:ind w:left="522" w:hanging="4"/>
              <w:jc w:val="both"/>
              <w:rPr>
                <w:rFonts w:ascii="Book Antiqua" w:hAnsi="Book Antiqua" w:cs="Arial"/>
                <w:sz w:val="22"/>
                <w:szCs w:val="22"/>
              </w:rPr>
            </w:pPr>
            <w:r w:rsidRPr="003A26D0">
              <w:rPr>
                <w:rFonts w:ascii="Book Antiqua" w:hAnsi="Book Antiqua" w:cs="Arial"/>
                <w:sz w:val="22"/>
                <w:szCs w:val="22"/>
              </w:rPr>
              <w:t xml:space="preserve">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790758CE" w14:textId="77777777" w:rsidR="00AD32C1" w:rsidRPr="003A26D0" w:rsidRDefault="00AD32C1" w:rsidP="00794B90">
            <w:pPr>
              <w:ind w:left="702" w:hanging="702"/>
              <w:jc w:val="both"/>
              <w:rPr>
                <w:rFonts w:ascii="Book Antiqua" w:hAnsi="Book Antiqua" w:cs="Arial"/>
                <w:sz w:val="22"/>
                <w:szCs w:val="22"/>
              </w:rPr>
            </w:pPr>
          </w:p>
          <w:p w14:paraId="29E6CDF9" w14:textId="77777777" w:rsidR="00AD32C1" w:rsidRPr="003A26D0" w:rsidRDefault="00AD32C1" w:rsidP="00794B90">
            <w:pPr>
              <w:ind w:left="522" w:hanging="522"/>
              <w:jc w:val="both"/>
              <w:rPr>
                <w:rFonts w:ascii="Book Antiqua" w:hAnsi="Book Antiqua" w:cs="Arial"/>
                <w:sz w:val="22"/>
                <w:szCs w:val="22"/>
              </w:rPr>
            </w:pPr>
            <w:r w:rsidRPr="003A26D0">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16789C1B" w14:textId="77777777" w:rsidR="00AD32C1" w:rsidRPr="003A26D0" w:rsidRDefault="00AD32C1" w:rsidP="00794B90">
            <w:pPr>
              <w:jc w:val="both"/>
              <w:rPr>
                <w:rFonts w:ascii="Book Antiqua" w:hAnsi="Book Antiqua" w:cs="Arial"/>
                <w:b/>
                <w:bCs/>
                <w:sz w:val="22"/>
                <w:szCs w:val="22"/>
              </w:rPr>
            </w:pPr>
          </w:p>
          <w:p w14:paraId="2C0978B3" w14:textId="77777777" w:rsidR="00AD32C1" w:rsidRPr="003A26D0" w:rsidRDefault="00AD32C1" w:rsidP="00794B90">
            <w:pPr>
              <w:ind w:left="522" w:hanging="522"/>
              <w:jc w:val="both"/>
              <w:rPr>
                <w:rFonts w:ascii="Book Antiqua" w:hAnsi="Book Antiqua" w:cs="Arial"/>
                <w:sz w:val="22"/>
                <w:szCs w:val="22"/>
              </w:rPr>
            </w:pPr>
            <w:r w:rsidRPr="003A26D0">
              <w:rPr>
                <w:rFonts w:ascii="Book Antiqua" w:hAnsi="Book Antiqua" w:cs="Arial"/>
                <w:sz w:val="22"/>
                <w:szCs w:val="22"/>
              </w:rPr>
              <w:t xml:space="preserve">(w) </w:t>
            </w:r>
            <w:r w:rsidRPr="003A26D0">
              <w:rPr>
                <w:rFonts w:ascii="Book Antiqua" w:hAnsi="Book Antiqua" w:cs="Arial"/>
                <w:sz w:val="22"/>
                <w:szCs w:val="22"/>
              </w:rPr>
              <w:tab/>
            </w:r>
            <w:r w:rsidRPr="003A26D0">
              <w:rPr>
                <w:rFonts w:ascii="Book Antiqua" w:hAnsi="Book Antiqua" w:cs="Arial"/>
                <w:b/>
                <w:bCs/>
                <w:sz w:val="22"/>
                <w:szCs w:val="22"/>
              </w:rPr>
              <w:t>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w:t>
            </w:r>
            <w:r w:rsidRPr="003A26D0">
              <w:rPr>
                <w:rFonts w:ascii="Book Antiqua" w:hAnsi="Book Antiqua" w:cs="Arial"/>
                <w:sz w:val="22"/>
                <w:szCs w:val="22"/>
              </w:rPr>
              <w:t xml:space="preserve"> </w:t>
            </w:r>
            <w:r w:rsidRPr="003A26D0">
              <w:rPr>
                <w:rFonts w:ascii="Book Antiqua" w:hAnsi="Book Antiqua" w:cs="Arial"/>
                <w:i/>
                <w:iCs/>
                <w:sz w:val="22"/>
                <w:szCs w:val="22"/>
              </w:rPr>
              <w:t>(submission of Hard Copy in ‘Original’) to be submitted on the letter head of the auditor/cost accountant/chartered accountant</w:t>
            </w:r>
            <w:r w:rsidRPr="003A26D0">
              <w:rPr>
                <w:rFonts w:ascii="Book Antiqua" w:hAnsi="Book Antiqua" w:cs="Arial"/>
                <w:sz w:val="22"/>
                <w:szCs w:val="22"/>
              </w:rPr>
              <w:t>.</w:t>
            </w:r>
          </w:p>
          <w:p w14:paraId="02682A0C" w14:textId="77777777" w:rsidR="00AD32C1" w:rsidRPr="003A26D0" w:rsidRDefault="00AD32C1" w:rsidP="00794B90">
            <w:pPr>
              <w:ind w:left="702" w:hanging="702"/>
              <w:jc w:val="both"/>
              <w:rPr>
                <w:rFonts w:ascii="Book Antiqua" w:hAnsi="Book Antiqua" w:cs="Arial"/>
                <w:sz w:val="22"/>
                <w:szCs w:val="22"/>
              </w:rPr>
            </w:pPr>
          </w:p>
          <w:p w14:paraId="7121B89E" w14:textId="77777777" w:rsidR="00AD32C1" w:rsidRPr="003A26D0" w:rsidRDefault="00AD32C1" w:rsidP="00794B90">
            <w:pPr>
              <w:ind w:left="522" w:hanging="4"/>
              <w:jc w:val="both"/>
              <w:rPr>
                <w:rFonts w:ascii="Book Antiqua" w:hAnsi="Book Antiqua" w:cs="Arial"/>
                <w:sz w:val="22"/>
                <w:szCs w:val="22"/>
              </w:rPr>
            </w:pPr>
            <w:r w:rsidRPr="003A26D0">
              <w:rPr>
                <w:rFonts w:ascii="Book Antiqua" w:hAnsi="Book Antiqua" w:cs="Arial"/>
                <w:sz w:val="22"/>
                <w:szCs w:val="22"/>
              </w:rPr>
              <w:lastRenderedPageBreak/>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35B47053" w14:textId="77777777" w:rsidR="00AD32C1" w:rsidRPr="003A26D0" w:rsidRDefault="00AD32C1" w:rsidP="00794B90">
            <w:pPr>
              <w:ind w:left="702" w:hanging="702"/>
              <w:jc w:val="both"/>
              <w:rPr>
                <w:rFonts w:ascii="Book Antiqua" w:hAnsi="Book Antiqua" w:cs="Arial"/>
                <w:sz w:val="22"/>
                <w:szCs w:val="22"/>
              </w:rPr>
            </w:pPr>
          </w:p>
          <w:p w14:paraId="6645F259" w14:textId="77777777" w:rsidR="00AD32C1" w:rsidRPr="003A26D0" w:rsidRDefault="00AD32C1" w:rsidP="00794B90">
            <w:pPr>
              <w:ind w:left="522" w:hanging="4"/>
              <w:jc w:val="both"/>
              <w:rPr>
                <w:rFonts w:ascii="Book Antiqua" w:hAnsi="Book Antiqua" w:cs="Arial"/>
                <w:sz w:val="22"/>
                <w:szCs w:val="22"/>
              </w:rPr>
            </w:pPr>
            <w:r w:rsidRPr="003A26D0">
              <w:rPr>
                <w:rFonts w:ascii="Book Antiqua" w:hAnsi="Book Antiqua" w:cs="Arial"/>
                <w:sz w:val="22"/>
                <w:szCs w:val="22"/>
              </w:rPr>
              <w:t xml:space="preserve">Further, auditor’s/ accountant’s certificates (as the case may be)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246F2423" w14:textId="77777777" w:rsidR="00AD32C1" w:rsidRPr="003A26D0" w:rsidRDefault="00AD32C1" w:rsidP="00794B90">
            <w:pPr>
              <w:ind w:left="522" w:hanging="522"/>
              <w:jc w:val="both"/>
              <w:rPr>
                <w:rFonts w:ascii="Book Antiqua" w:hAnsi="Book Antiqua" w:cs="Arial"/>
                <w:sz w:val="22"/>
                <w:szCs w:val="22"/>
              </w:rPr>
            </w:pPr>
          </w:p>
          <w:p w14:paraId="52E5E263" w14:textId="317DD359" w:rsidR="00AD32C1" w:rsidRPr="003A26D0" w:rsidRDefault="00AD32C1" w:rsidP="00794B90">
            <w:pPr>
              <w:ind w:left="522" w:hanging="522"/>
              <w:jc w:val="both"/>
              <w:rPr>
                <w:rFonts w:ascii="Book Antiqua" w:hAnsi="Book Antiqua" w:cs="Arial"/>
                <w:sz w:val="22"/>
                <w:szCs w:val="22"/>
                <w:lang w:val="en-IN"/>
              </w:rPr>
            </w:pPr>
            <w:r w:rsidRPr="003A26D0">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tc>
        <w:tc>
          <w:tcPr>
            <w:tcW w:w="5954" w:type="dxa"/>
          </w:tcPr>
          <w:p w14:paraId="7208A321" w14:textId="77777777" w:rsidR="00AD32C1" w:rsidRPr="003A26D0" w:rsidRDefault="00AD32C1" w:rsidP="00794B90">
            <w:pPr>
              <w:ind w:left="522" w:hanging="522"/>
              <w:jc w:val="both"/>
              <w:rPr>
                <w:rFonts w:ascii="Book Antiqua" w:hAnsi="Book Antiqua" w:cs="Arial"/>
                <w:sz w:val="22"/>
                <w:szCs w:val="22"/>
              </w:rPr>
            </w:pPr>
            <w:r w:rsidRPr="003A26D0">
              <w:rPr>
                <w:rFonts w:ascii="Book Antiqua" w:hAnsi="Book Antiqua" w:cs="Arial"/>
                <w:sz w:val="22"/>
                <w:szCs w:val="22"/>
              </w:rPr>
              <w:lastRenderedPageBreak/>
              <w:t>(v)</w:t>
            </w:r>
            <w:r w:rsidRPr="003A26D0">
              <w:rPr>
                <w:rFonts w:ascii="Book Antiqua" w:hAnsi="Book Antiqua" w:cs="Arial"/>
                <w:b/>
                <w:bCs/>
                <w:sz w:val="22"/>
                <w:szCs w:val="22"/>
              </w:rPr>
              <w:tab/>
              <w:t>Attachment 21:</w:t>
            </w:r>
            <w:r w:rsidRPr="003A26D0">
              <w:rPr>
                <w:rFonts w:ascii="Book Antiqua" w:hAnsi="Book Antiqua" w:cs="Arial"/>
                <w:sz w:val="22"/>
                <w:szCs w:val="22"/>
              </w:rPr>
              <w:tab/>
            </w:r>
            <w:r w:rsidRPr="003A26D0">
              <w:rPr>
                <w:rFonts w:ascii="Book Antiqua" w:hAnsi="Book Antiqua" w:cs="Arial"/>
                <w:b/>
                <w:bCs/>
                <w:sz w:val="22"/>
                <w:szCs w:val="22"/>
              </w:rPr>
              <w:t>Affidavit of Self certification regarding Minimum Local Content in line with PPP-MII Order and MoP Order, if applicable (</w:t>
            </w:r>
            <w:r w:rsidRPr="003A26D0">
              <w:rPr>
                <w:rFonts w:ascii="Book Antiqua" w:hAnsi="Book Antiqua" w:cs="Arial"/>
                <w:b/>
                <w:bCs/>
                <w:i/>
                <w:iCs/>
                <w:sz w:val="22"/>
                <w:szCs w:val="22"/>
              </w:rPr>
              <w:t>submission of Hard Copy in ‘Original’</w:t>
            </w:r>
            <w:r w:rsidRPr="003A26D0">
              <w:rPr>
                <w:rFonts w:ascii="Book Antiqua" w:hAnsi="Book Antiqua" w:cs="Arial"/>
                <w:b/>
                <w:bCs/>
                <w:sz w:val="22"/>
                <w:szCs w:val="22"/>
              </w:rPr>
              <w:t xml:space="preserve">), </w:t>
            </w:r>
            <w:r w:rsidRPr="003A26D0">
              <w:rPr>
                <w:rFonts w:ascii="Book Antiqua" w:hAnsi="Book Antiqua" w:cs="Arial"/>
                <w:b/>
                <w:bCs/>
                <w:i/>
                <w:iCs/>
                <w:sz w:val="22"/>
                <w:szCs w:val="22"/>
              </w:rPr>
              <w:t>to be submitted on a non-judicial stamp paper of Rs. 100/-.</w:t>
            </w:r>
          </w:p>
          <w:p w14:paraId="1ECBB4D1" w14:textId="77777777" w:rsidR="00AD32C1" w:rsidRPr="003A26D0" w:rsidRDefault="00AD32C1" w:rsidP="00794B90">
            <w:pPr>
              <w:ind w:left="658" w:hanging="658"/>
              <w:jc w:val="both"/>
              <w:rPr>
                <w:rFonts w:ascii="Book Antiqua" w:hAnsi="Book Antiqua" w:cs="Arial"/>
                <w:sz w:val="22"/>
                <w:szCs w:val="22"/>
              </w:rPr>
            </w:pPr>
          </w:p>
          <w:p w14:paraId="07E46A87" w14:textId="77777777" w:rsidR="00AD32C1" w:rsidRPr="003A26D0" w:rsidRDefault="00AD32C1" w:rsidP="00794B90">
            <w:pPr>
              <w:ind w:left="596"/>
              <w:jc w:val="both"/>
              <w:rPr>
                <w:rFonts w:ascii="Book Antiqua" w:hAnsi="Book Antiqua" w:cs="Arial"/>
                <w:color w:val="000000" w:themeColor="text1"/>
                <w:sz w:val="22"/>
                <w:szCs w:val="22"/>
              </w:rPr>
            </w:pPr>
            <w:r w:rsidRPr="003A26D0">
              <w:rPr>
                <w:rFonts w:ascii="Book Antiqua" w:hAnsi="Book Antiqua" w:cs="Arial"/>
                <w:color w:val="000000" w:themeColor="text1"/>
                <w:sz w:val="22"/>
                <w:szCs w:val="22"/>
              </w:rPr>
              <w:t xml:space="preserve">In line with the PPP-MII order and MoP Order, the bidder shall submit the Affidavit of self-certification, </w:t>
            </w:r>
            <w:r w:rsidRPr="003A26D0">
              <w:rPr>
                <w:rFonts w:ascii="Book Antiqua" w:hAnsi="Book Antiqua" w:cs="Arial"/>
                <w:color w:val="000000" w:themeColor="text1"/>
                <w:sz w:val="22"/>
                <w:szCs w:val="22"/>
              </w:rPr>
              <w:lastRenderedPageBreak/>
              <w:t>in original, indicating the percentage of Local Content and certifying that the item offered meets the Minimum Local Content and shall give details of the location(s) at which value addition is made, as prescribed in the PPP-MII Order, on a non-judicial stamp paper of Rs. 100/-.</w:t>
            </w:r>
            <w:r w:rsidRPr="003A26D0">
              <w:rPr>
                <w:rFonts w:ascii="Book Antiqua" w:hAnsi="Book Antiqua"/>
                <w:sz w:val="22"/>
                <w:szCs w:val="22"/>
              </w:rPr>
              <w:t xml:space="preserve"> </w:t>
            </w:r>
            <w:r w:rsidRPr="003A26D0">
              <w:rPr>
                <w:rFonts w:ascii="Book Antiqua" w:hAnsi="Book Antiqua" w:cs="Arial"/>
                <w:b/>
                <w:bCs/>
                <w:color w:val="000000" w:themeColor="text1"/>
                <w:sz w:val="22"/>
                <w:szCs w:val="22"/>
              </w:rPr>
              <w:t>For items sold by the Bidder as reseller as defined in the PPP-MII Order, OEM certificate for country of origin is to be submitted as enclosure to the self-certification</w:t>
            </w:r>
            <w:r w:rsidRPr="003A26D0">
              <w:rPr>
                <w:rFonts w:ascii="Book Antiqua" w:hAnsi="Book Antiqua" w:cs="Arial"/>
                <w:color w:val="000000" w:themeColor="text1"/>
                <w:sz w:val="22"/>
                <w:szCs w:val="22"/>
              </w:rPr>
              <w:t xml:space="preserve">.  </w:t>
            </w:r>
          </w:p>
          <w:p w14:paraId="60D78426" w14:textId="77777777" w:rsidR="00AD32C1" w:rsidRPr="003A26D0" w:rsidRDefault="00AD32C1" w:rsidP="00794B90">
            <w:pPr>
              <w:ind w:left="522" w:hanging="522"/>
              <w:jc w:val="both"/>
              <w:rPr>
                <w:rFonts w:ascii="Book Antiqua" w:hAnsi="Book Antiqua" w:cs="Arial"/>
                <w:b/>
                <w:bCs/>
                <w:color w:val="000000" w:themeColor="text1"/>
                <w:sz w:val="22"/>
                <w:szCs w:val="22"/>
              </w:rPr>
            </w:pPr>
            <w:r w:rsidRPr="003A26D0">
              <w:rPr>
                <w:rFonts w:ascii="Book Antiqua" w:hAnsi="Book Antiqua" w:cs="Arial"/>
                <w:b/>
                <w:bCs/>
                <w:color w:val="000000" w:themeColor="text1"/>
                <w:sz w:val="22"/>
                <w:szCs w:val="22"/>
              </w:rPr>
              <w:t xml:space="preserve">              </w:t>
            </w:r>
          </w:p>
          <w:p w14:paraId="46F58E1B" w14:textId="77777777" w:rsidR="00AD32C1" w:rsidRPr="003A26D0" w:rsidRDefault="00AD32C1" w:rsidP="00794B90">
            <w:pPr>
              <w:ind w:left="596"/>
              <w:jc w:val="both"/>
              <w:rPr>
                <w:rFonts w:ascii="Book Antiqua" w:hAnsi="Book Antiqua" w:cs="Arial"/>
                <w:color w:val="000000" w:themeColor="text1"/>
                <w:sz w:val="22"/>
                <w:szCs w:val="22"/>
              </w:rPr>
            </w:pPr>
            <w:r w:rsidRPr="003A26D0">
              <w:rPr>
                <w:rFonts w:ascii="Book Antiqua" w:hAnsi="Book Antiqua" w:cs="Arial"/>
                <w:color w:val="000000" w:themeColor="text1"/>
                <w:sz w:val="22"/>
                <w:szCs w:val="22"/>
              </w:rPr>
              <w:t xml:space="preserve">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r w:rsidRPr="003A26D0">
              <w:rPr>
                <w:rFonts w:ascii="Book Antiqua" w:hAnsi="Book Antiqua" w:cs="Arial"/>
                <w:b/>
                <w:bCs/>
                <w:color w:val="000000" w:themeColor="text1"/>
                <w:sz w:val="22"/>
                <w:szCs w:val="22"/>
              </w:rPr>
              <w:t xml:space="preserve">and </w:t>
            </w:r>
            <w:r w:rsidRPr="003A26D0">
              <w:rPr>
                <w:rFonts w:ascii="Book Antiqua" w:hAnsi="Book Antiqua" w:cs="Arial"/>
                <w:b/>
                <w:bCs/>
                <w:sz w:val="22"/>
                <w:szCs w:val="22"/>
              </w:rPr>
              <w:t>Code of Integrity in Public Procurement</w:t>
            </w:r>
            <w:r w:rsidRPr="003A26D0">
              <w:rPr>
                <w:rFonts w:ascii="Book Antiqua" w:hAnsi="Book Antiqua" w:cs="Arial"/>
                <w:color w:val="000000" w:themeColor="text1"/>
                <w:sz w:val="22"/>
                <w:szCs w:val="22"/>
              </w:rPr>
              <w:t xml:space="preserve">. </w:t>
            </w:r>
          </w:p>
          <w:p w14:paraId="3B08501E" w14:textId="77777777" w:rsidR="00AD32C1" w:rsidRPr="003A26D0" w:rsidRDefault="00AD32C1" w:rsidP="00794B90">
            <w:pPr>
              <w:ind w:left="658" w:hanging="658"/>
              <w:jc w:val="both"/>
              <w:rPr>
                <w:rFonts w:ascii="Book Antiqua" w:hAnsi="Book Antiqua" w:cs="Arial"/>
                <w:sz w:val="22"/>
                <w:szCs w:val="22"/>
              </w:rPr>
            </w:pPr>
          </w:p>
          <w:p w14:paraId="66E3082D" w14:textId="77777777" w:rsidR="00AD32C1" w:rsidRPr="003A26D0" w:rsidRDefault="00AD32C1" w:rsidP="00794B90">
            <w:pPr>
              <w:ind w:left="596" w:firstLine="29"/>
              <w:jc w:val="both"/>
              <w:rPr>
                <w:rFonts w:ascii="Book Antiqua" w:hAnsi="Book Antiqua" w:cs="Arial"/>
                <w:sz w:val="22"/>
                <w:szCs w:val="22"/>
              </w:rPr>
            </w:pPr>
            <w:r w:rsidRPr="003A26D0">
              <w:rPr>
                <w:rFonts w:ascii="Book Antiqua" w:hAnsi="Book Antiqua" w:cs="Arial"/>
                <w:sz w:val="22"/>
                <w:szCs w:val="22"/>
              </w:rPr>
              <w:t>Bidder may note that the other directions of Nodal Ministry as identified under PPP-MII Order shall also be suitably considered in regard to verification/action of the certificate.</w:t>
            </w:r>
          </w:p>
          <w:p w14:paraId="6BDC4EF4" w14:textId="77777777" w:rsidR="00AD32C1" w:rsidRPr="003A26D0" w:rsidRDefault="00AD32C1" w:rsidP="00794B90">
            <w:pPr>
              <w:ind w:firstLine="29"/>
              <w:jc w:val="both"/>
              <w:rPr>
                <w:rFonts w:ascii="Book Antiqua" w:hAnsi="Book Antiqua" w:cs="Arial"/>
                <w:sz w:val="22"/>
                <w:szCs w:val="22"/>
              </w:rPr>
            </w:pPr>
          </w:p>
          <w:p w14:paraId="582ACD8D" w14:textId="29BFF0F0" w:rsidR="00AD32C1" w:rsidRPr="003A26D0" w:rsidRDefault="00AD32C1" w:rsidP="00794B90">
            <w:pPr>
              <w:ind w:firstLine="29"/>
              <w:jc w:val="both"/>
              <w:rPr>
                <w:rFonts w:ascii="Book Antiqua" w:hAnsi="Book Antiqua" w:cs="Arial"/>
                <w:sz w:val="22"/>
                <w:szCs w:val="22"/>
              </w:rPr>
            </w:pPr>
            <w:r w:rsidRPr="003A26D0">
              <w:rPr>
                <w:rFonts w:ascii="Book Antiqua" w:hAnsi="Book Antiqua" w:cs="Arial"/>
                <w:sz w:val="22"/>
                <w:szCs w:val="22"/>
              </w:rPr>
              <w:t xml:space="preserve">(w) </w:t>
            </w:r>
            <w:r w:rsidRPr="003A26D0">
              <w:rPr>
                <w:rFonts w:ascii="Book Antiqua" w:hAnsi="Book Antiqua" w:cs="Arial"/>
                <w:sz w:val="22"/>
                <w:szCs w:val="22"/>
              </w:rPr>
              <w:tab/>
            </w:r>
            <w:r w:rsidRPr="003A26D0">
              <w:rPr>
                <w:rFonts w:ascii="Book Antiqua" w:hAnsi="Book Antiqua" w:cs="Arial"/>
                <w:b/>
                <w:bCs/>
                <w:sz w:val="22"/>
                <w:szCs w:val="22"/>
              </w:rPr>
              <w:t>Attachment 22: VOID</w:t>
            </w:r>
          </w:p>
        </w:tc>
      </w:tr>
      <w:tr w:rsidR="00AD32C1" w:rsidRPr="003A26D0" w14:paraId="1F618B17" w14:textId="77777777" w:rsidTr="00794B90">
        <w:tc>
          <w:tcPr>
            <w:tcW w:w="568" w:type="dxa"/>
          </w:tcPr>
          <w:p w14:paraId="6D0A435D" w14:textId="77777777" w:rsidR="00AD32C1" w:rsidRPr="003A26D0" w:rsidRDefault="00AD32C1" w:rsidP="00794B90">
            <w:pPr>
              <w:numPr>
                <w:ilvl w:val="0"/>
                <w:numId w:val="7"/>
              </w:numPr>
              <w:spacing w:line="288" w:lineRule="auto"/>
              <w:jc w:val="center"/>
              <w:rPr>
                <w:rFonts w:ascii="Book Antiqua" w:hAnsi="Book Antiqua"/>
                <w:sz w:val="22"/>
                <w:szCs w:val="22"/>
              </w:rPr>
            </w:pPr>
          </w:p>
        </w:tc>
        <w:tc>
          <w:tcPr>
            <w:tcW w:w="1417" w:type="dxa"/>
          </w:tcPr>
          <w:p w14:paraId="3DC72D5D" w14:textId="11CA4ACB" w:rsidR="00AD32C1" w:rsidRPr="003A26D0" w:rsidRDefault="00AD32C1" w:rsidP="00794B90">
            <w:pPr>
              <w:rPr>
                <w:rFonts w:ascii="Book Antiqua" w:hAnsi="Book Antiqua" w:cs="Arial"/>
                <w:sz w:val="22"/>
                <w:szCs w:val="22"/>
              </w:rPr>
            </w:pPr>
            <w:r w:rsidRPr="003A26D0">
              <w:rPr>
                <w:rFonts w:ascii="Book Antiqua" w:hAnsi="Book Antiqua" w:cs="Arial"/>
                <w:sz w:val="22"/>
                <w:szCs w:val="22"/>
              </w:rPr>
              <w:t xml:space="preserve">ITB 15.1(ii) (g), </w:t>
            </w:r>
            <w:r w:rsidRPr="003A26D0">
              <w:rPr>
                <w:rFonts w:ascii="Book Antiqua" w:hAnsi="Book Antiqua"/>
                <w:sz w:val="22"/>
                <w:szCs w:val="22"/>
              </w:rPr>
              <w:t>BDS, Section-III, Vol-I of bidding documents</w:t>
            </w:r>
          </w:p>
        </w:tc>
        <w:tc>
          <w:tcPr>
            <w:tcW w:w="6237" w:type="dxa"/>
          </w:tcPr>
          <w:p w14:paraId="683E98E4" w14:textId="77777777" w:rsidR="00AD32C1" w:rsidRPr="003A26D0" w:rsidRDefault="00AD32C1" w:rsidP="00794B90">
            <w:pPr>
              <w:jc w:val="both"/>
              <w:rPr>
                <w:rFonts w:ascii="Book Antiqua" w:hAnsi="Book Antiqua" w:cs="Arial"/>
                <w:b/>
                <w:bCs/>
                <w:sz w:val="22"/>
                <w:szCs w:val="22"/>
                <w:lang w:val="en-GB"/>
              </w:rPr>
            </w:pPr>
            <w:r w:rsidRPr="003A26D0">
              <w:rPr>
                <w:rFonts w:ascii="Book Antiqua" w:hAnsi="Book Antiqua" w:cs="Arial"/>
                <w:b/>
                <w:bCs/>
                <w:sz w:val="22"/>
                <w:szCs w:val="22"/>
                <w:lang w:val="en-GB"/>
              </w:rPr>
              <w:t>Supplementing ITB clause 15.1 (ii)(g) with the following:</w:t>
            </w:r>
          </w:p>
          <w:p w14:paraId="620430DA" w14:textId="77777777" w:rsidR="00564DFE" w:rsidRPr="00467AEC" w:rsidRDefault="00564DFE" w:rsidP="00794B90">
            <w:pPr>
              <w:jc w:val="both"/>
              <w:rPr>
                <w:rFonts w:ascii="Book Antiqua" w:hAnsi="Book Antiqua" w:cs="Arial"/>
                <w:sz w:val="22"/>
                <w:szCs w:val="22"/>
                <w:lang w:val="en-GB"/>
              </w:rPr>
            </w:pPr>
          </w:p>
          <w:p w14:paraId="55D31687" w14:textId="77777777" w:rsidR="00564DFE" w:rsidRPr="00467AEC" w:rsidRDefault="00564DFE" w:rsidP="00794B90">
            <w:pPr>
              <w:pStyle w:val="ListParagraph"/>
              <w:numPr>
                <w:ilvl w:val="0"/>
                <w:numId w:val="35"/>
              </w:numPr>
              <w:spacing w:after="0" w:line="240" w:lineRule="auto"/>
              <w:ind w:left="526" w:hanging="450"/>
              <w:jc w:val="both"/>
              <w:rPr>
                <w:rFonts w:ascii="Book Antiqua" w:hAnsi="Book Antiqua" w:cs="Arial"/>
              </w:rPr>
            </w:pPr>
            <w:r w:rsidRPr="00467AEC">
              <w:rPr>
                <w:rFonts w:ascii="Book Antiqua" w:hAnsi="Book Antiqua" w:cs="Arial"/>
              </w:rPr>
              <w:t xml:space="preserve">Bidders shall also submit Joint Deed of Undertaking by the Collaborator/ Parent Company along with the bidder/ Manufacturer, duly signed and stamped on each page in original, if applicable as per Annexure-A (BDS), in the Format given at Sl. No: 20 of Section – VI: Sample Forms and Procedures.  </w:t>
            </w:r>
          </w:p>
          <w:p w14:paraId="1E141223" w14:textId="77777777" w:rsidR="00564DFE" w:rsidRPr="00467AEC" w:rsidRDefault="00564DFE" w:rsidP="00794B90">
            <w:pPr>
              <w:pStyle w:val="ListParagraph"/>
              <w:ind w:left="526" w:hanging="450"/>
              <w:jc w:val="both"/>
              <w:rPr>
                <w:rFonts w:ascii="Book Antiqua" w:hAnsi="Book Antiqua" w:cs="Arial"/>
              </w:rPr>
            </w:pPr>
          </w:p>
          <w:p w14:paraId="1D2415E4" w14:textId="7372F009" w:rsidR="00AD32C1" w:rsidRPr="00564DFE" w:rsidRDefault="00564DFE" w:rsidP="00794B90">
            <w:pPr>
              <w:pStyle w:val="ListParagraph"/>
              <w:numPr>
                <w:ilvl w:val="0"/>
                <w:numId w:val="35"/>
              </w:numPr>
              <w:spacing w:after="0" w:line="240" w:lineRule="auto"/>
              <w:ind w:left="526" w:hanging="450"/>
              <w:jc w:val="both"/>
              <w:rPr>
                <w:rFonts w:ascii="Book Antiqua" w:hAnsi="Book Antiqua" w:cs="Arial"/>
              </w:rPr>
            </w:pPr>
            <w:r w:rsidRPr="00467AEC">
              <w:rPr>
                <w:rFonts w:ascii="Book Antiqua" w:hAnsi="Book Antiqua" w:cs="Arial"/>
              </w:rPr>
              <w:lastRenderedPageBreak/>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tc>
        <w:tc>
          <w:tcPr>
            <w:tcW w:w="5954" w:type="dxa"/>
          </w:tcPr>
          <w:p w14:paraId="645D8FC3" w14:textId="77777777" w:rsidR="00AD32C1" w:rsidRPr="003A26D0" w:rsidRDefault="00AD32C1" w:rsidP="00794B90">
            <w:pPr>
              <w:jc w:val="both"/>
              <w:rPr>
                <w:rFonts w:ascii="Book Antiqua" w:hAnsi="Book Antiqua" w:cs="Arial"/>
                <w:b/>
                <w:bCs/>
                <w:sz w:val="22"/>
                <w:szCs w:val="22"/>
                <w:lang w:val="en-GB"/>
              </w:rPr>
            </w:pPr>
            <w:r w:rsidRPr="003A26D0">
              <w:rPr>
                <w:rFonts w:ascii="Book Antiqua" w:hAnsi="Book Antiqua" w:cs="Arial"/>
                <w:b/>
                <w:bCs/>
                <w:sz w:val="22"/>
                <w:szCs w:val="22"/>
                <w:lang w:val="en-GB"/>
              </w:rPr>
              <w:lastRenderedPageBreak/>
              <w:t>Supplementing ITB clause 15.1 (ii)(g) with the following:</w:t>
            </w:r>
          </w:p>
          <w:p w14:paraId="7461231F" w14:textId="77777777" w:rsidR="00AD32C1" w:rsidRPr="003A26D0" w:rsidRDefault="00AD32C1" w:rsidP="00794B90">
            <w:pPr>
              <w:jc w:val="both"/>
              <w:rPr>
                <w:rFonts w:ascii="Book Antiqua" w:hAnsi="Book Antiqua" w:cs="Arial"/>
                <w:sz w:val="22"/>
                <w:szCs w:val="22"/>
                <w:lang w:val="en-GB"/>
              </w:rPr>
            </w:pPr>
          </w:p>
          <w:p w14:paraId="4D8D630F" w14:textId="77777777" w:rsidR="00AD32C1" w:rsidRPr="003A26D0" w:rsidRDefault="00AD32C1" w:rsidP="00794B90">
            <w:pPr>
              <w:pStyle w:val="ListParagraph"/>
              <w:numPr>
                <w:ilvl w:val="0"/>
                <w:numId w:val="36"/>
              </w:numPr>
              <w:spacing w:after="0" w:line="240" w:lineRule="auto"/>
              <w:ind w:left="454"/>
              <w:jc w:val="both"/>
              <w:rPr>
                <w:rFonts w:ascii="Book Antiqua" w:hAnsi="Book Antiqua" w:cs="Arial"/>
              </w:rPr>
            </w:pPr>
            <w:r w:rsidRPr="003A26D0">
              <w:rPr>
                <w:rFonts w:ascii="Book Antiqua" w:hAnsi="Book Antiqua" w:cs="Arial"/>
              </w:rPr>
              <w:t xml:space="preserve">Bidders shall also submit Joint Deed of Undertaking by the Collaborator/ Parent Company along with the bidder/ Manufacturer, duly signed and stamped on each page in original, if applicable as per Annexure-A (BDS), in the Format given at Sl. No: 20 of Section – VI: Sample Forms and Procedures.  </w:t>
            </w:r>
          </w:p>
          <w:p w14:paraId="441E0799" w14:textId="77777777" w:rsidR="00AD32C1" w:rsidRPr="003A26D0" w:rsidRDefault="00AD32C1" w:rsidP="00794B90">
            <w:pPr>
              <w:pStyle w:val="ListParagraph"/>
              <w:ind w:left="526" w:hanging="450"/>
              <w:jc w:val="both"/>
              <w:rPr>
                <w:rFonts w:ascii="Book Antiqua" w:hAnsi="Book Antiqua" w:cs="Arial"/>
              </w:rPr>
            </w:pPr>
          </w:p>
          <w:p w14:paraId="0C687BC9" w14:textId="2A1711E8" w:rsidR="00AD32C1" w:rsidRPr="003A26D0" w:rsidRDefault="00AD32C1" w:rsidP="00794B90">
            <w:pPr>
              <w:pStyle w:val="ListParagraph"/>
              <w:numPr>
                <w:ilvl w:val="0"/>
                <w:numId w:val="36"/>
              </w:numPr>
              <w:spacing w:after="0" w:line="240" w:lineRule="auto"/>
              <w:ind w:left="526" w:hanging="450"/>
              <w:jc w:val="both"/>
              <w:rPr>
                <w:rFonts w:ascii="Book Antiqua" w:hAnsi="Book Antiqua" w:cs="Arial"/>
              </w:rPr>
            </w:pPr>
            <w:r w:rsidRPr="003A26D0">
              <w:rPr>
                <w:rFonts w:ascii="Book Antiqua" w:hAnsi="Book Antiqua" w:cs="Arial"/>
              </w:rPr>
              <w:lastRenderedPageBreak/>
              <w:t xml:space="preserve"> Affidavit of Self certification regarding Minimum Local Content, if applicable, duly signed and stamped on each page </w:t>
            </w:r>
          </w:p>
        </w:tc>
      </w:tr>
      <w:tr w:rsidR="00AD32C1" w:rsidRPr="003A26D0" w14:paraId="4550D491" w14:textId="77777777" w:rsidTr="00794B90">
        <w:tc>
          <w:tcPr>
            <w:tcW w:w="568" w:type="dxa"/>
          </w:tcPr>
          <w:p w14:paraId="6A73F97E" w14:textId="77777777" w:rsidR="00AD32C1" w:rsidRPr="003A26D0" w:rsidRDefault="00AD32C1" w:rsidP="00794B90">
            <w:pPr>
              <w:numPr>
                <w:ilvl w:val="0"/>
                <w:numId w:val="7"/>
              </w:numPr>
              <w:spacing w:line="288" w:lineRule="auto"/>
              <w:jc w:val="center"/>
              <w:rPr>
                <w:rFonts w:ascii="Book Antiqua" w:hAnsi="Book Antiqua"/>
                <w:sz w:val="22"/>
                <w:szCs w:val="22"/>
              </w:rPr>
            </w:pPr>
          </w:p>
        </w:tc>
        <w:tc>
          <w:tcPr>
            <w:tcW w:w="1417" w:type="dxa"/>
          </w:tcPr>
          <w:p w14:paraId="7E37419E" w14:textId="78F3AAC8" w:rsidR="00AD32C1" w:rsidRPr="003A26D0" w:rsidRDefault="00AD32C1" w:rsidP="00794B90">
            <w:pPr>
              <w:rPr>
                <w:rFonts w:ascii="Book Antiqua" w:hAnsi="Book Antiqua" w:cs="Arial"/>
                <w:sz w:val="22"/>
                <w:szCs w:val="22"/>
              </w:rPr>
            </w:pPr>
            <w:r w:rsidRPr="003A26D0">
              <w:rPr>
                <w:rFonts w:ascii="Book Antiqua" w:hAnsi="Book Antiqua" w:cs="Arial"/>
                <w:sz w:val="22"/>
                <w:szCs w:val="22"/>
              </w:rPr>
              <w:t xml:space="preserve">ITB 16.1, </w:t>
            </w:r>
            <w:r w:rsidRPr="003A26D0">
              <w:rPr>
                <w:rFonts w:ascii="Book Antiqua" w:hAnsi="Book Antiqua"/>
                <w:sz w:val="22"/>
                <w:szCs w:val="22"/>
              </w:rPr>
              <w:t>BDS, Section-III, Vol-I of bidding documents</w:t>
            </w:r>
          </w:p>
        </w:tc>
        <w:tc>
          <w:tcPr>
            <w:tcW w:w="6237" w:type="dxa"/>
          </w:tcPr>
          <w:p w14:paraId="014D78A2" w14:textId="77777777" w:rsidR="00AD32C1" w:rsidRPr="003A26D0" w:rsidRDefault="00AD32C1" w:rsidP="00794B90">
            <w:pPr>
              <w:tabs>
                <w:tab w:val="right" w:pos="7254"/>
              </w:tabs>
              <w:jc w:val="both"/>
              <w:rPr>
                <w:rFonts w:ascii="Book Antiqua" w:eastAsia="Calibri" w:hAnsi="Book Antiqua" w:cs="Arial"/>
                <w:b/>
                <w:sz w:val="22"/>
                <w:szCs w:val="22"/>
              </w:rPr>
            </w:pPr>
            <w:r w:rsidRPr="003A26D0">
              <w:rPr>
                <w:rFonts w:ascii="Book Antiqua" w:eastAsia="Calibri" w:hAnsi="Book Antiqua" w:cs="Arial"/>
                <w:b/>
                <w:sz w:val="22"/>
                <w:szCs w:val="22"/>
              </w:rPr>
              <w:t>Replace ITB Clause 16.1 with the following:</w:t>
            </w:r>
          </w:p>
          <w:p w14:paraId="14198AD6" w14:textId="77777777" w:rsidR="00AD32C1" w:rsidRPr="003A26D0" w:rsidRDefault="00AD32C1" w:rsidP="00794B90">
            <w:pPr>
              <w:tabs>
                <w:tab w:val="right" w:pos="7254"/>
              </w:tabs>
              <w:jc w:val="both"/>
              <w:rPr>
                <w:rFonts w:ascii="Book Antiqua" w:hAnsi="Book Antiqua" w:cs="Arial"/>
                <w:bCs/>
                <w:sz w:val="22"/>
                <w:szCs w:val="22"/>
              </w:rPr>
            </w:pPr>
          </w:p>
          <w:p w14:paraId="627CAA2C" w14:textId="0D52C544" w:rsidR="00AD32C1" w:rsidRPr="003A26D0" w:rsidRDefault="00AD32C1" w:rsidP="00794B90">
            <w:pPr>
              <w:pStyle w:val="Default"/>
              <w:jc w:val="both"/>
              <w:rPr>
                <w:rFonts w:ascii="Book Antiqua" w:hAnsi="Book Antiqua" w:cs="Arial"/>
                <w:bCs/>
                <w:sz w:val="22"/>
                <w:szCs w:val="22"/>
              </w:rPr>
            </w:pPr>
            <w:r w:rsidRPr="003A26D0">
              <w:rPr>
                <w:rFonts w:ascii="Book Antiqua" w:hAnsi="Book Antiqua" w:cs="Arial"/>
                <w:bCs/>
                <w:sz w:val="22"/>
                <w:szCs w:val="22"/>
              </w:rPr>
              <w:t>The Bidder shall upload the soft copy part of the bid as per the provisions of the portal (refer para 15.1 &amp; 15.4 above) ………..</w:t>
            </w:r>
          </w:p>
          <w:p w14:paraId="6399510B" w14:textId="77777777" w:rsidR="00AD32C1" w:rsidRPr="003A26D0" w:rsidRDefault="00AD32C1" w:rsidP="00794B90">
            <w:pPr>
              <w:pStyle w:val="Default"/>
              <w:jc w:val="both"/>
              <w:rPr>
                <w:rFonts w:ascii="Book Antiqua" w:hAnsi="Book Antiqua" w:cs="Arial"/>
                <w:bCs/>
                <w:sz w:val="22"/>
                <w:szCs w:val="22"/>
              </w:rPr>
            </w:pPr>
          </w:p>
          <w:p w14:paraId="0BC704E4" w14:textId="77777777" w:rsidR="00AD32C1" w:rsidRPr="003A26D0" w:rsidRDefault="00AD32C1" w:rsidP="00794B90">
            <w:pPr>
              <w:tabs>
                <w:tab w:val="right" w:pos="7254"/>
              </w:tabs>
              <w:jc w:val="both"/>
              <w:rPr>
                <w:rFonts w:ascii="Book Antiqua" w:hAnsi="Book Antiqua" w:cs="Arial"/>
                <w:bCs/>
                <w:sz w:val="22"/>
                <w:szCs w:val="22"/>
              </w:rPr>
            </w:pPr>
            <w:r w:rsidRPr="003A26D0">
              <w:rPr>
                <w:rFonts w:ascii="Book Antiqua" w:hAnsi="Book Antiqua" w:cs="Arial"/>
                <w:b/>
                <w:sz w:val="22"/>
                <w:szCs w:val="22"/>
                <w:u w:val="single"/>
              </w:rPr>
              <w:t>Envelope –5</w:t>
            </w:r>
            <w:r w:rsidRPr="003A26D0">
              <w:rPr>
                <w:rFonts w:ascii="Book Antiqua" w:hAnsi="Book Antiqua" w:cs="Arial"/>
                <w:bCs/>
                <w:sz w:val="22"/>
                <w:szCs w:val="22"/>
                <w:u w:val="single"/>
              </w:rPr>
              <w:t>:</w:t>
            </w:r>
            <w:r w:rsidRPr="003A26D0">
              <w:rPr>
                <w:rFonts w:ascii="Book Antiqua" w:hAnsi="Book Antiqua" w:cs="Arial"/>
                <w:bCs/>
                <w:sz w:val="22"/>
                <w:szCs w:val="22"/>
              </w:rPr>
              <w:t xml:space="preserve"> Affidavit of Self certification regarding Minimum Local Content under PPP-MII order and MoP Order, if applicable, Certificate from statutory auditor/cost auditor/cost accountant/chartered accountant, giving the percentage of Local Content, under PPP-MII order and MoP Order, if applicable.</w:t>
            </w:r>
          </w:p>
          <w:p w14:paraId="6D1355E6" w14:textId="77777777" w:rsidR="00AD32C1" w:rsidRPr="003A26D0" w:rsidRDefault="00AD32C1" w:rsidP="00794B90">
            <w:pPr>
              <w:pStyle w:val="Default"/>
              <w:jc w:val="both"/>
              <w:rPr>
                <w:rFonts w:ascii="Book Antiqua" w:hAnsi="Book Antiqua" w:cs="Arial"/>
                <w:bCs/>
                <w:sz w:val="22"/>
                <w:szCs w:val="22"/>
              </w:rPr>
            </w:pPr>
          </w:p>
          <w:p w14:paraId="19D345CE" w14:textId="16972C43" w:rsidR="00AD32C1" w:rsidRPr="003A26D0" w:rsidRDefault="00AD32C1" w:rsidP="00794B90">
            <w:pPr>
              <w:tabs>
                <w:tab w:val="right" w:pos="7254"/>
              </w:tabs>
              <w:jc w:val="both"/>
              <w:rPr>
                <w:rFonts w:ascii="Book Antiqua" w:hAnsi="Book Antiqua" w:cs="Arial"/>
                <w:bCs/>
                <w:sz w:val="22"/>
                <w:szCs w:val="22"/>
              </w:rPr>
            </w:pPr>
            <w:r w:rsidRPr="003A26D0">
              <w:rPr>
                <w:rFonts w:ascii="Book Antiqua" w:hAnsi="Book Antiqua" w:cs="Arial"/>
                <w:bCs/>
                <w:sz w:val="22"/>
                <w:szCs w:val="22"/>
              </w:rPr>
              <w:t>The Bidder shall upload ……………………………………….</w:t>
            </w:r>
          </w:p>
          <w:p w14:paraId="28DD4B5A" w14:textId="77777777" w:rsidR="00AD32C1" w:rsidRPr="003A26D0" w:rsidRDefault="00AD32C1" w:rsidP="00794B90">
            <w:pPr>
              <w:ind w:left="522" w:hanging="522"/>
              <w:jc w:val="both"/>
              <w:rPr>
                <w:rFonts w:ascii="Book Antiqua" w:hAnsi="Book Antiqua" w:cs="Arial"/>
                <w:bCs/>
                <w:sz w:val="22"/>
                <w:szCs w:val="22"/>
              </w:rPr>
            </w:pPr>
          </w:p>
        </w:tc>
        <w:tc>
          <w:tcPr>
            <w:tcW w:w="5954" w:type="dxa"/>
          </w:tcPr>
          <w:p w14:paraId="6B41C926" w14:textId="77777777" w:rsidR="00AD32C1" w:rsidRPr="003A26D0" w:rsidRDefault="00AD32C1" w:rsidP="00794B90">
            <w:pPr>
              <w:tabs>
                <w:tab w:val="right" w:pos="7254"/>
              </w:tabs>
              <w:jc w:val="both"/>
              <w:rPr>
                <w:rFonts w:ascii="Book Antiqua" w:eastAsia="Calibri" w:hAnsi="Book Antiqua" w:cs="Arial"/>
                <w:b/>
                <w:sz w:val="22"/>
                <w:szCs w:val="22"/>
              </w:rPr>
            </w:pPr>
            <w:r w:rsidRPr="003A26D0">
              <w:rPr>
                <w:rFonts w:ascii="Book Antiqua" w:eastAsia="Calibri" w:hAnsi="Book Antiqua" w:cs="Arial"/>
                <w:b/>
                <w:sz w:val="22"/>
                <w:szCs w:val="22"/>
              </w:rPr>
              <w:t>Replace ITB Clause 16.1 with the following:</w:t>
            </w:r>
          </w:p>
          <w:p w14:paraId="55CE967D" w14:textId="77777777" w:rsidR="00AD32C1" w:rsidRPr="003A26D0" w:rsidRDefault="00AD32C1" w:rsidP="00794B90">
            <w:pPr>
              <w:tabs>
                <w:tab w:val="right" w:pos="7254"/>
              </w:tabs>
              <w:jc w:val="both"/>
              <w:rPr>
                <w:rFonts w:ascii="Book Antiqua" w:hAnsi="Book Antiqua" w:cs="Arial"/>
                <w:bCs/>
                <w:sz w:val="22"/>
                <w:szCs w:val="22"/>
              </w:rPr>
            </w:pPr>
          </w:p>
          <w:p w14:paraId="776F6307" w14:textId="486DDE36" w:rsidR="00AD32C1" w:rsidRPr="003A26D0" w:rsidRDefault="00AD32C1" w:rsidP="00794B90">
            <w:pPr>
              <w:pStyle w:val="Default"/>
              <w:jc w:val="both"/>
              <w:rPr>
                <w:rFonts w:ascii="Book Antiqua" w:hAnsi="Book Antiqua" w:cs="Arial"/>
                <w:bCs/>
                <w:sz w:val="22"/>
                <w:szCs w:val="22"/>
              </w:rPr>
            </w:pPr>
            <w:r w:rsidRPr="003A26D0">
              <w:rPr>
                <w:rFonts w:ascii="Book Antiqua" w:hAnsi="Book Antiqua" w:cs="Arial"/>
                <w:bCs/>
                <w:sz w:val="22"/>
                <w:szCs w:val="22"/>
              </w:rPr>
              <w:t>The Bidder shall upload the soft copy part of the bid as per the provisions of the portal (refer para 15.1 &amp; 15.4 above) and submit the hard copy of DD or Online Payment …………….</w:t>
            </w:r>
          </w:p>
          <w:p w14:paraId="0736E8A0" w14:textId="77777777" w:rsidR="00AD32C1" w:rsidRPr="003A26D0" w:rsidRDefault="00AD32C1" w:rsidP="00794B90">
            <w:pPr>
              <w:pStyle w:val="Default"/>
              <w:jc w:val="both"/>
              <w:rPr>
                <w:rFonts w:ascii="Book Antiqua" w:hAnsi="Book Antiqua" w:cs="Arial"/>
                <w:bCs/>
                <w:sz w:val="22"/>
                <w:szCs w:val="22"/>
              </w:rPr>
            </w:pPr>
          </w:p>
          <w:p w14:paraId="6086F6F3" w14:textId="5BF5B450" w:rsidR="00AD32C1" w:rsidRPr="003A26D0" w:rsidRDefault="00AD32C1" w:rsidP="00794B90">
            <w:pPr>
              <w:tabs>
                <w:tab w:val="right" w:pos="7254"/>
              </w:tabs>
              <w:jc w:val="both"/>
              <w:rPr>
                <w:rFonts w:ascii="Book Antiqua" w:hAnsi="Book Antiqua" w:cs="Arial"/>
                <w:bCs/>
                <w:sz w:val="22"/>
                <w:szCs w:val="22"/>
              </w:rPr>
            </w:pPr>
            <w:r w:rsidRPr="003A26D0">
              <w:rPr>
                <w:rFonts w:ascii="Book Antiqua" w:hAnsi="Book Antiqua" w:cs="Arial"/>
                <w:b/>
                <w:sz w:val="22"/>
                <w:szCs w:val="22"/>
                <w:u w:val="single"/>
              </w:rPr>
              <w:t>Envelope –5</w:t>
            </w:r>
            <w:r w:rsidRPr="003A26D0">
              <w:rPr>
                <w:rFonts w:ascii="Book Antiqua" w:hAnsi="Book Antiqua" w:cs="Arial"/>
                <w:bCs/>
                <w:sz w:val="22"/>
                <w:szCs w:val="22"/>
                <w:u w:val="single"/>
              </w:rPr>
              <w:t>:</w:t>
            </w:r>
            <w:r w:rsidRPr="003A26D0">
              <w:rPr>
                <w:rFonts w:ascii="Book Antiqua" w:hAnsi="Book Antiqua" w:cs="Arial"/>
                <w:bCs/>
                <w:sz w:val="22"/>
                <w:szCs w:val="22"/>
              </w:rPr>
              <w:t xml:space="preserve"> Affidavit of Self certification regarding Minimum Local Content under PPP-MII order and MoP Order, if applicable</w:t>
            </w:r>
          </w:p>
          <w:p w14:paraId="34BCA44A" w14:textId="77777777" w:rsidR="00AD32C1" w:rsidRPr="003A26D0" w:rsidRDefault="00AD32C1" w:rsidP="00794B90">
            <w:pPr>
              <w:pStyle w:val="Default"/>
              <w:jc w:val="both"/>
              <w:rPr>
                <w:rFonts w:ascii="Book Antiqua" w:hAnsi="Book Antiqua" w:cs="Arial"/>
                <w:bCs/>
                <w:sz w:val="22"/>
                <w:szCs w:val="22"/>
              </w:rPr>
            </w:pPr>
          </w:p>
          <w:p w14:paraId="0A1AB255" w14:textId="77777777" w:rsidR="00AD32C1" w:rsidRPr="003A26D0" w:rsidRDefault="00AD32C1" w:rsidP="00794B90">
            <w:pPr>
              <w:pStyle w:val="Default"/>
              <w:jc w:val="both"/>
              <w:rPr>
                <w:rFonts w:ascii="Book Antiqua" w:hAnsi="Book Antiqua" w:cs="Arial"/>
                <w:bCs/>
                <w:sz w:val="22"/>
                <w:szCs w:val="22"/>
              </w:rPr>
            </w:pPr>
          </w:p>
          <w:p w14:paraId="76C95084" w14:textId="77777777" w:rsidR="00AD32C1" w:rsidRPr="003A26D0" w:rsidRDefault="00AD32C1" w:rsidP="00794B90">
            <w:pPr>
              <w:tabs>
                <w:tab w:val="right" w:pos="7254"/>
              </w:tabs>
              <w:jc w:val="both"/>
              <w:rPr>
                <w:rFonts w:ascii="Book Antiqua" w:hAnsi="Book Antiqua" w:cs="Arial"/>
                <w:bCs/>
                <w:sz w:val="22"/>
                <w:szCs w:val="22"/>
              </w:rPr>
            </w:pPr>
            <w:r w:rsidRPr="003A26D0">
              <w:rPr>
                <w:rFonts w:ascii="Book Antiqua" w:hAnsi="Book Antiqua" w:cs="Arial"/>
                <w:bCs/>
                <w:sz w:val="22"/>
                <w:szCs w:val="22"/>
              </w:rPr>
              <w:t>The Bidder shall upload ……………………………………….</w:t>
            </w:r>
          </w:p>
          <w:p w14:paraId="4CA08666" w14:textId="77777777" w:rsidR="00AD32C1" w:rsidRPr="003A26D0" w:rsidRDefault="00AD32C1" w:rsidP="00794B90">
            <w:pPr>
              <w:ind w:left="522" w:hanging="522"/>
              <w:jc w:val="both"/>
              <w:rPr>
                <w:rFonts w:ascii="Book Antiqua" w:hAnsi="Book Antiqua" w:cs="Arial"/>
                <w:bCs/>
                <w:sz w:val="22"/>
                <w:szCs w:val="22"/>
              </w:rPr>
            </w:pPr>
          </w:p>
        </w:tc>
      </w:tr>
      <w:tr w:rsidR="00D85B59" w:rsidRPr="003A26D0" w14:paraId="02456FCB" w14:textId="77777777" w:rsidTr="00794B90">
        <w:tc>
          <w:tcPr>
            <w:tcW w:w="568" w:type="dxa"/>
          </w:tcPr>
          <w:p w14:paraId="5ECE536C" w14:textId="77777777" w:rsidR="00D85B59" w:rsidRPr="003A26D0" w:rsidRDefault="00D85B59" w:rsidP="00794B90">
            <w:pPr>
              <w:numPr>
                <w:ilvl w:val="0"/>
                <w:numId w:val="7"/>
              </w:numPr>
              <w:spacing w:line="288" w:lineRule="auto"/>
              <w:jc w:val="center"/>
              <w:rPr>
                <w:rFonts w:ascii="Book Antiqua" w:hAnsi="Book Antiqua"/>
                <w:sz w:val="22"/>
                <w:szCs w:val="22"/>
              </w:rPr>
            </w:pPr>
          </w:p>
        </w:tc>
        <w:tc>
          <w:tcPr>
            <w:tcW w:w="1417" w:type="dxa"/>
          </w:tcPr>
          <w:p w14:paraId="2C63462E" w14:textId="532A6D80" w:rsidR="00D85B59" w:rsidRPr="003A26D0" w:rsidRDefault="00D85B59" w:rsidP="00794B90">
            <w:pPr>
              <w:rPr>
                <w:rFonts w:ascii="Book Antiqua" w:hAnsi="Book Antiqua" w:cs="Arial"/>
                <w:sz w:val="22"/>
                <w:szCs w:val="22"/>
              </w:rPr>
            </w:pPr>
            <w:r w:rsidRPr="003A26D0">
              <w:rPr>
                <w:rFonts w:ascii="Book Antiqua" w:hAnsi="Book Antiqua" w:cs="Arial"/>
                <w:sz w:val="22"/>
                <w:szCs w:val="22"/>
              </w:rPr>
              <w:t xml:space="preserve">ITB 17.1, </w:t>
            </w:r>
            <w:r w:rsidRPr="003A26D0">
              <w:rPr>
                <w:rFonts w:ascii="Book Antiqua" w:hAnsi="Book Antiqua"/>
                <w:sz w:val="22"/>
                <w:szCs w:val="22"/>
              </w:rPr>
              <w:t>BDS, Section-III, Vol-I of bidding documents</w:t>
            </w:r>
          </w:p>
        </w:tc>
        <w:tc>
          <w:tcPr>
            <w:tcW w:w="6237" w:type="dxa"/>
          </w:tcPr>
          <w:p w14:paraId="32EA9387" w14:textId="77777777" w:rsidR="00D85B59" w:rsidRPr="00467AEC" w:rsidRDefault="00D85B59" w:rsidP="00794B90">
            <w:pPr>
              <w:jc w:val="both"/>
              <w:rPr>
                <w:rFonts w:ascii="Book Antiqua" w:hAnsi="Book Antiqua" w:cs="Arial"/>
                <w:b/>
                <w:bCs/>
                <w:sz w:val="22"/>
                <w:szCs w:val="22"/>
                <w:lang w:val="en-GB"/>
              </w:rPr>
            </w:pPr>
            <w:r w:rsidRPr="00467AEC">
              <w:rPr>
                <w:rFonts w:ascii="Book Antiqua" w:hAnsi="Book Antiqua" w:cs="Arial"/>
                <w:b/>
                <w:bCs/>
                <w:sz w:val="22"/>
                <w:szCs w:val="22"/>
                <w:lang w:val="en-GB"/>
              </w:rPr>
              <w:t>Supplementing ITB clause 17.1 with the following:</w:t>
            </w:r>
          </w:p>
          <w:p w14:paraId="6C2A75CF" w14:textId="77777777" w:rsidR="00D85B59" w:rsidRPr="00467AEC" w:rsidRDefault="00D85B59" w:rsidP="00794B90">
            <w:pPr>
              <w:jc w:val="both"/>
              <w:rPr>
                <w:rFonts w:ascii="Book Antiqua" w:hAnsi="Book Antiqua" w:cs="Arial"/>
                <w:sz w:val="22"/>
                <w:szCs w:val="22"/>
              </w:rPr>
            </w:pPr>
          </w:p>
          <w:p w14:paraId="33F68940" w14:textId="77777777" w:rsidR="00D85B59" w:rsidRPr="00467AEC" w:rsidRDefault="00D85B59" w:rsidP="00794B90">
            <w:pPr>
              <w:jc w:val="both"/>
              <w:rPr>
                <w:rFonts w:ascii="Book Antiqua" w:hAnsi="Book Antiqua" w:cs="Arial"/>
                <w:sz w:val="22"/>
                <w:szCs w:val="22"/>
              </w:rPr>
            </w:pPr>
            <w:r w:rsidRPr="00467AEC">
              <w:rPr>
                <w:rFonts w:ascii="Book Antiqua" w:hAnsi="Book Antiqua" w:cs="Arial"/>
                <w:sz w:val="22"/>
                <w:szCs w:val="22"/>
              </w:rPr>
              <w:t>Hard copy</w:t>
            </w:r>
            <w:r w:rsidRPr="00467AEC">
              <w:rPr>
                <w:rFonts w:ascii="Book Antiqua" w:hAnsi="Book Antiqua" w:cs="Arial"/>
                <w:i/>
                <w:iCs/>
                <w:sz w:val="22"/>
                <w:szCs w:val="22"/>
              </w:rPr>
              <w:t xml:space="preserve"> </w:t>
            </w:r>
            <w:r w:rsidRPr="00467AEC">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w:t>
            </w:r>
            <w:r w:rsidRPr="00467AEC">
              <w:rPr>
                <w:rFonts w:ascii="Book Antiqua" w:hAnsi="Book Antiqua" w:cs="Arial"/>
                <w:sz w:val="22"/>
                <w:szCs w:val="22"/>
              </w:rPr>
              <w:lastRenderedPageBreak/>
              <w:t xml:space="preserve">signed and stamped on each page in original, if applicable as per </w:t>
            </w:r>
            <w:r w:rsidRPr="00467AEC">
              <w:rPr>
                <w:rFonts w:ascii="Book Antiqua" w:hAnsi="Book Antiqua" w:cs="Arial"/>
                <w:b/>
                <w:bCs/>
                <w:sz w:val="22"/>
                <w:szCs w:val="22"/>
              </w:rPr>
              <w:t>Annexure-A (BDS)</w:t>
            </w:r>
            <w:r w:rsidRPr="00467AEC">
              <w:rPr>
                <w:rFonts w:ascii="Book Antiqua" w:hAnsi="Book Antiqua" w:cs="Arial"/>
                <w:sz w:val="22"/>
                <w:szCs w:val="22"/>
              </w:rPr>
              <w:t xml:space="preserve"> of the Bidding Documents in the Formats given at Sl No: 20 of Section – VI: Sample Forms and Procedures, Affidavit of Self certification regarding Minimum Local Content under PPP-MII order and MoP Order, if applicable, Certificate from statutory auditor/cost auditor/cost accountant/chartered accountant, giving the percentage of Local Content, under PPP-MII order and MoP Order, if applicable, must be received by the Employer at the address specified under ITB Sub-Clause 16.2 no later than the time and date stated in the BDS.</w:t>
            </w:r>
          </w:p>
          <w:p w14:paraId="7788146C" w14:textId="77777777" w:rsidR="00D85B59" w:rsidRPr="003A26D0" w:rsidRDefault="00D85B59" w:rsidP="00794B90">
            <w:pPr>
              <w:ind w:left="522" w:hanging="522"/>
              <w:jc w:val="both"/>
              <w:rPr>
                <w:rFonts w:ascii="Book Antiqua" w:hAnsi="Book Antiqua" w:cs="Arial"/>
                <w:sz w:val="22"/>
                <w:szCs w:val="22"/>
              </w:rPr>
            </w:pPr>
          </w:p>
        </w:tc>
        <w:tc>
          <w:tcPr>
            <w:tcW w:w="5954" w:type="dxa"/>
          </w:tcPr>
          <w:p w14:paraId="76D28BA9" w14:textId="77777777" w:rsidR="00D85B59" w:rsidRPr="003A26D0" w:rsidRDefault="00D85B59" w:rsidP="00794B90">
            <w:pPr>
              <w:jc w:val="both"/>
              <w:rPr>
                <w:rFonts w:ascii="Book Antiqua" w:hAnsi="Book Antiqua" w:cs="Arial"/>
                <w:b/>
                <w:bCs/>
                <w:sz w:val="22"/>
                <w:szCs w:val="22"/>
                <w:lang w:val="en-GB"/>
              </w:rPr>
            </w:pPr>
            <w:r w:rsidRPr="003A26D0">
              <w:rPr>
                <w:rFonts w:ascii="Book Antiqua" w:hAnsi="Book Antiqua" w:cs="Arial"/>
                <w:b/>
                <w:bCs/>
                <w:sz w:val="22"/>
                <w:szCs w:val="22"/>
                <w:lang w:val="en-GB"/>
              </w:rPr>
              <w:lastRenderedPageBreak/>
              <w:t>Supplementing ITB clause 17.1 with the following:</w:t>
            </w:r>
          </w:p>
          <w:p w14:paraId="0644BBF9" w14:textId="77777777" w:rsidR="00D85B59" w:rsidRPr="003A26D0" w:rsidRDefault="00D85B59" w:rsidP="00794B90">
            <w:pPr>
              <w:jc w:val="both"/>
              <w:rPr>
                <w:rFonts w:ascii="Book Antiqua" w:hAnsi="Book Antiqua" w:cs="Arial"/>
                <w:sz w:val="22"/>
                <w:szCs w:val="22"/>
              </w:rPr>
            </w:pPr>
          </w:p>
          <w:p w14:paraId="15EBF063" w14:textId="775614B1" w:rsidR="00D85B59" w:rsidRPr="003A26D0" w:rsidRDefault="00D85B59" w:rsidP="00794B90">
            <w:pPr>
              <w:jc w:val="both"/>
              <w:rPr>
                <w:rFonts w:ascii="Book Antiqua" w:hAnsi="Book Antiqua" w:cs="Arial"/>
                <w:sz w:val="22"/>
                <w:szCs w:val="22"/>
              </w:rPr>
            </w:pPr>
            <w:r w:rsidRPr="003A26D0">
              <w:rPr>
                <w:rFonts w:ascii="Book Antiqua" w:hAnsi="Book Antiqua" w:cs="Arial"/>
                <w:sz w:val="22"/>
                <w:szCs w:val="22"/>
              </w:rPr>
              <w:t>Hard copy</w:t>
            </w:r>
            <w:r w:rsidRPr="003A26D0">
              <w:rPr>
                <w:rFonts w:ascii="Book Antiqua" w:hAnsi="Book Antiqua" w:cs="Arial"/>
                <w:i/>
                <w:iCs/>
                <w:sz w:val="22"/>
                <w:szCs w:val="22"/>
              </w:rPr>
              <w:t xml:space="preserve"> </w:t>
            </w:r>
            <w:r w:rsidRPr="003A26D0">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w:t>
            </w:r>
            <w:r w:rsidRPr="003A26D0">
              <w:rPr>
                <w:rFonts w:ascii="Book Antiqua" w:hAnsi="Book Antiqua" w:cs="Arial"/>
                <w:sz w:val="22"/>
                <w:szCs w:val="22"/>
              </w:rPr>
              <w:lastRenderedPageBreak/>
              <w:t>duly signed and stamped on each page in original, if applicable as per Annexure-A (BDS) of the Bidding Documents in the Formats given at Sl No: 20 of Section – VI: Sample Forms and Procedures, Affidavit of Self certification regarding Minimum Local Content under PPP-MII order and MoP Order, if applicable, must be received by the Employer at the address specified under ITB Sub-Clause 16.2 no later than the time and date stated in the BDS.</w:t>
            </w:r>
          </w:p>
          <w:p w14:paraId="3A84588A" w14:textId="77777777" w:rsidR="00D85B59" w:rsidRPr="003A26D0" w:rsidRDefault="00D85B59" w:rsidP="00794B90">
            <w:pPr>
              <w:ind w:left="522" w:hanging="522"/>
              <w:jc w:val="both"/>
              <w:rPr>
                <w:rFonts w:ascii="Book Antiqua" w:hAnsi="Book Antiqua" w:cs="Arial"/>
                <w:sz w:val="22"/>
                <w:szCs w:val="22"/>
              </w:rPr>
            </w:pPr>
          </w:p>
        </w:tc>
      </w:tr>
      <w:tr w:rsidR="00D85B59" w:rsidRPr="003A26D0" w14:paraId="51EA9223" w14:textId="77777777" w:rsidTr="00794B90">
        <w:tc>
          <w:tcPr>
            <w:tcW w:w="568" w:type="dxa"/>
          </w:tcPr>
          <w:p w14:paraId="5E14D32A" w14:textId="77777777" w:rsidR="00D85B59" w:rsidRPr="003A26D0" w:rsidRDefault="00D85B59" w:rsidP="00794B90">
            <w:pPr>
              <w:numPr>
                <w:ilvl w:val="0"/>
                <w:numId w:val="7"/>
              </w:numPr>
              <w:spacing w:line="288" w:lineRule="auto"/>
              <w:jc w:val="center"/>
              <w:rPr>
                <w:rFonts w:ascii="Book Antiqua" w:hAnsi="Book Antiqua"/>
                <w:sz w:val="22"/>
                <w:szCs w:val="22"/>
              </w:rPr>
            </w:pPr>
          </w:p>
        </w:tc>
        <w:tc>
          <w:tcPr>
            <w:tcW w:w="1417" w:type="dxa"/>
          </w:tcPr>
          <w:p w14:paraId="5FF5E472" w14:textId="6B3173AA" w:rsidR="00D85B59" w:rsidRPr="003A26D0" w:rsidRDefault="00D85B59" w:rsidP="00794B90">
            <w:pPr>
              <w:rPr>
                <w:rFonts w:ascii="Book Antiqua" w:hAnsi="Book Antiqua" w:cs="Arial"/>
                <w:sz w:val="22"/>
                <w:szCs w:val="22"/>
              </w:rPr>
            </w:pPr>
            <w:r w:rsidRPr="003A26D0">
              <w:rPr>
                <w:rFonts w:ascii="Book Antiqua" w:hAnsi="Book Antiqua" w:cs="Arial"/>
                <w:sz w:val="22"/>
                <w:szCs w:val="22"/>
              </w:rPr>
              <w:t>GCC 5.</w:t>
            </w:r>
            <w:r>
              <w:rPr>
                <w:rFonts w:ascii="Book Antiqua" w:hAnsi="Book Antiqua" w:cs="Arial"/>
                <w:sz w:val="22"/>
                <w:szCs w:val="22"/>
              </w:rPr>
              <w:t>7</w:t>
            </w:r>
            <w:r w:rsidRPr="003A26D0">
              <w:rPr>
                <w:rFonts w:ascii="Book Antiqua" w:hAnsi="Book Antiqua" w:cs="Arial"/>
                <w:sz w:val="22"/>
                <w:szCs w:val="22"/>
              </w:rPr>
              <w:t xml:space="preserve">, SCC, Section-V, </w:t>
            </w:r>
            <w:r w:rsidRPr="003A26D0">
              <w:rPr>
                <w:rFonts w:ascii="Book Antiqua" w:hAnsi="Book Antiqua"/>
                <w:sz w:val="22"/>
                <w:szCs w:val="22"/>
              </w:rPr>
              <w:t>Vol-I of bidding documents</w:t>
            </w:r>
          </w:p>
        </w:tc>
        <w:tc>
          <w:tcPr>
            <w:tcW w:w="6237" w:type="dxa"/>
          </w:tcPr>
          <w:p w14:paraId="63E9D712" w14:textId="383FC635" w:rsidR="00D85B59" w:rsidRPr="003A26D0" w:rsidRDefault="000040B7" w:rsidP="00794B90">
            <w:pPr>
              <w:ind w:left="478" w:hanging="478"/>
              <w:jc w:val="both"/>
              <w:rPr>
                <w:rFonts w:ascii="Book Antiqua" w:hAnsi="Book Antiqua"/>
                <w:color w:val="000000"/>
                <w:sz w:val="22"/>
                <w:szCs w:val="22"/>
              </w:rPr>
            </w:pPr>
            <w:r>
              <w:rPr>
                <w:rFonts w:ascii="Book Antiqua" w:hAnsi="Book Antiqua"/>
                <w:color w:val="000000"/>
                <w:sz w:val="22"/>
                <w:szCs w:val="22"/>
              </w:rPr>
              <w:t>--</w:t>
            </w:r>
          </w:p>
          <w:p w14:paraId="1CECA79B" w14:textId="77777777" w:rsidR="00D85B59" w:rsidRPr="003A26D0" w:rsidRDefault="00D85B59" w:rsidP="00794B90">
            <w:pPr>
              <w:jc w:val="both"/>
              <w:rPr>
                <w:rFonts w:ascii="Book Antiqua" w:hAnsi="Book Antiqua" w:cs="Arial"/>
                <w:sz w:val="22"/>
                <w:szCs w:val="22"/>
              </w:rPr>
            </w:pPr>
          </w:p>
          <w:p w14:paraId="7749E2B8" w14:textId="77777777" w:rsidR="00D85B59" w:rsidRPr="003A26D0" w:rsidRDefault="00D85B59" w:rsidP="00794B90">
            <w:pPr>
              <w:ind w:left="522" w:hanging="522"/>
              <w:jc w:val="both"/>
              <w:rPr>
                <w:rFonts w:ascii="Book Antiqua" w:hAnsi="Book Antiqua" w:cs="Arial"/>
                <w:sz w:val="22"/>
                <w:szCs w:val="22"/>
              </w:rPr>
            </w:pPr>
          </w:p>
        </w:tc>
        <w:tc>
          <w:tcPr>
            <w:tcW w:w="5954" w:type="dxa"/>
          </w:tcPr>
          <w:p w14:paraId="3DE6A586" w14:textId="24F3451A" w:rsidR="00D85B59" w:rsidRPr="003A26D0" w:rsidRDefault="00D85B59" w:rsidP="00794B90">
            <w:pPr>
              <w:jc w:val="both"/>
              <w:rPr>
                <w:rFonts w:ascii="Book Antiqua" w:hAnsi="Book Antiqua" w:cs="Arial"/>
                <w:b/>
                <w:bCs/>
                <w:sz w:val="22"/>
                <w:szCs w:val="22"/>
                <w:u w:val="single"/>
              </w:rPr>
            </w:pPr>
            <w:r w:rsidRPr="003A26D0">
              <w:rPr>
                <w:rFonts w:ascii="Book Antiqua" w:hAnsi="Book Antiqua" w:cs="Arial"/>
                <w:b/>
                <w:bCs/>
                <w:sz w:val="22"/>
                <w:szCs w:val="22"/>
                <w:u w:val="single"/>
              </w:rPr>
              <w:t>Adding New sub clause GCC 5.</w:t>
            </w:r>
            <w:r>
              <w:rPr>
                <w:rFonts w:ascii="Book Antiqua" w:hAnsi="Book Antiqua" w:cs="Arial"/>
                <w:b/>
                <w:bCs/>
                <w:sz w:val="22"/>
                <w:szCs w:val="22"/>
                <w:u w:val="single"/>
              </w:rPr>
              <w:t>7</w:t>
            </w:r>
            <w:r w:rsidRPr="003A26D0">
              <w:rPr>
                <w:rFonts w:ascii="Book Antiqua" w:hAnsi="Book Antiqua" w:cs="Arial"/>
                <w:b/>
                <w:bCs/>
                <w:sz w:val="22"/>
                <w:szCs w:val="22"/>
                <w:u w:val="single"/>
              </w:rPr>
              <w:t>:</w:t>
            </w:r>
          </w:p>
          <w:p w14:paraId="5468D2B4" w14:textId="77777777" w:rsidR="00D85B59" w:rsidRPr="003A26D0" w:rsidRDefault="00D85B59" w:rsidP="00794B90">
            <w:pPr>
              <w:jc w:val="both"/>
              <w:rPr>
                <w:rFonts w:ascii="Book Antiqua" w:hAnsi="Book Antiqua" w:cs="Arial"/>
                <w:sz w:val="22"/>
                <w:szCs w:val="22"/>
                <w:u w:val="single"/>
              </w:rPr>
            </w:pPr>
          </w:p>
          <w:p w14:paraId="5468391A" w14:textId="3DEB56C9" w:rsidR="00D85B59" w:rsidRPr="003A26D0" w:rsidRDefault="00D85B59" w:rsidP="00794B90">
            <w:pPr>
              <w:jc w:val="both"/>
              <w:rPr>
                <w:rFonts w:ascii="Book Antiqua" w:hAnsi="Book Antiqua" w:cs="Arial"/>
                <w:b/>
                <w:bCs/>
                <w:sz w:val="22"/>
                <w:szCs w:val="22"/>
              </w:rPr>
            </w:pPr>
            <w:r w:rsidRPr="003A26D0">
              <w:rPr>
                <w:rFonts w:ascii="Book Antiqua" w:hAnsi="Book Antiqua" w:cs="Arial"/>
                <w:b/>
                <w:bCs/>
                <w:sz w:val="22"/>
                <w:szCs w:val="22"/>
              </w:rPr>
              <w:t>Vide order dated 15/06/2017 and its revision dated 19/07/2024, Department for promotion of Industry and Internal Trade (DPIIT), Ministry of Commerce and Industry, Government of India has published Public Procurement (Preference to Make in India) Order, 2017(PPP-MII Order).</w:t>
            </w:r>
          </w:p>
          <w:p w14:paraId="3D6381FF" w14:textId="77777777" w:rsidR="00D85B59" w:rsidRPr="003A26D0" w:rsidRDefault="00D85B59" w:rsidP="00794B90">
            <w:pPr>
              <w:jc w:val="both"/>
              <w:rPr>
                <w:rFonts w:ascii="Book Antiqua" w:hAnsi="Book Antiqua" w:cs="Arial"/>
                <w:b/>
                <w:bCs/>
                <w:sz w:val="22"/>
                <w:szCs w:val="22"/>
              </w:rPr>
            </w:pPr>
            <w:r w:rsidRPr="003A26D0">
              <w:rPr>
                <w:rFonts w:ascii="Book Antiqua" w:hAnsi="Book Antiqua" w:cs="Arial"/>
                <w:b/>
                <w:bCs/>
                <w:sz w:val="22"/>
                <w:szCs w:val="22"/>
              </w:rPr>
              <w:t>In conjunction with the above order, Ministry of Power has issued by ‘Public Procurement (Preference to Make in India) to provide for Purchase Preference (linked with local content) in respect of Power Sector’ (MoP order) order dated 16/11/2021.</w:t>
            </w:r>
          </w:p>
          <w:p w14:paraId="2D7EEE87" w14:textId="77777777" w:rsidR="00D85B59" w:rsidRPr="003A26D0" w:rsidRDefault="00D85B59" w:rsidP="00794B90">
            <w:pPr>
              <w:jc w:val="both"/>
              <w:rPr>
                <w:rFonts w:ascii="Book Antiqua" w:hAnsi="Book Antiqua" w:cs="Arial"/>
                <w:b/>
                <w:bCs/>
                <w:sz w:val="22"/>
                <w:szCs w:val="22"/>
              </w:rPr>
            </w:pPr>
          </w:p>
          <w:p w14:paraId="7991712E" w14:textId="5FCF2738" w:rsidR="00D85B59" w:rsidRPr="003A26D0" w:rsidRDefault="00D85B59" w:rsidP="00794B90">
            <w:pPr>
              <w:jc w:val="both"/>
              <w:rPr>
                <w:rFonts w:ascii="Book Antiqua" w:hAnsi="Book Antiqua" w:cs="Arial"/>
                <w:b/>
                <w:bCs/>
                <w:sz w:val="22"/>
                <w:szCs w:val="22"/>
              </w:rPr>
            </w:pPr>
            <w:r w:rsidRPr="003A26D0">
              <w:rPr>
                <w:rFonts w:ascii="Book Antiqua" w:hAnsi="Book Antiqua" w:cs="Arial"/>
                <w:b/>
                <w:bCs/>
                <w:sz w:val="22"/>
                <w:szCs w:val="22"/>
              </w:rPr>
              <w:t>The Contractor shall comply with the provisions of the PPP-MII order and MoP Order including subsequent amendments/ modifications, if any</w:t>
            </w:r>
          </w:p>
          <w:p w14:paraId="5BAFDE21" w14:textId="77777777" w:rsidR="00D85B59" w:rsidRPr="003A26D0" w:rsidRDefault="00D85B59" w:rsidP="00794B90">
            <w:pPr>
              <w:ind w:left="61"/>
              <w:jc w:val="both"/>
              <w:rPr>
                <w:rFonts w:ascii="Book Antiqua" w:hAnsi="Book Antiqua"/>
                <w:b/>
                <w:bCs/>
                <w:color w:val="000000"/>
                <w:sz w:val="22"/>
                <w:szCs w:val="22"/>
              </w:rPr>
            </w:pPr>
          </w:p>
          <w:p w14:paraId="04E991E7" w14:textId="69F2C44C" w:rsidR="00D85B59" w:rsidRPr="003A26D0" w:rsidRDefault="00D85B59" w:rsidP="00794B90">
            <w:pPr>
              <w:ind w:left="61"/>
              <w:jc w:val="both"/>
              <w:rPr>
                <w:rFonts w:ascii="Book Antiqua" w:hAnsi="Book Antiqua"/>
                <w:b/>
                <w:bCs/>
                <w:color w:val="000000"/>
                <w:sz w:val="22"/>
                <w:szCs w:val="22"/>
              </w:rPr>
            </w:pPr>
            <w:r w:rsidRPr="003A26D0">
              <w:rPr>
                <w:rFonts w:ascii="Book Antiqua" w:hAnsi="Book Antiqua"/>
                <w:b/>
                <w:bCs/>
                <w:color w:val="000000"/>
                <w:sz w:val="22"/>
                <w:szCs w:val="22"/>
              </w:rPr>
              <w:lastRenderedPageBreak/>
              <w:t>Further, in line with the PPP-MII order and MoP Order, in case of packages above Rs. 10 Crore (excluding GST),  the Contractor who is a ‘Class-I local supplier’ or ‘Class-II local supplier’ shall submit certificate from statutory auditor or cost auditor of the company (in the case of companies) or from a practicing cost accountant or practicing chartered accountant (in respect of Contractors other than companies) giving the percentage of Local Content, if applicable, on the letter head of the auditor/chartered accountant, during the execution of the Facilities. In case, it is not possible to submit the certification during execution of the Facilities, the Contractor shall be permitted to provide the certification after completion of the Facilities. Submission of this certification shall be one of the conditions for release of Final Payment.</w:t>
            </w:r>
          </w:p>
          <w:p w14:paraId="36B2D311" w14:textId="77777777" w:rsidR="00D85B59" w:rsidRPr="003A26D0" w:rsidRDefault="00D85B59" w:rsidP="00794B90">
            <w:pPr>
              <w:ind w:left="61"/>
              <w:jc w:val="both"/>
              <w:rPr>
                <w:rFonts w:ascii="Book Antiqua" w:hAnsi="Book Antiqua"/>
                <w:b/>
                <w:bCs/>
                <w:color w:val="000000"/>
                <w:sz w:val="22"/>
                <w:szCs w:val="22"/>
              </w:rPr>
            </w:pPr>
          </w:p>
          <w:p w14:paraId="0F8EEC57" w14:textId="0BF711D5" w:rsidR="00D85B59" w:rsidRPr="003A26D0" w:rsidRDefault="00D85B59" w:rsidP="00794B90">
            <w:pPr>
              <w:ind w:left="61"/>
              <w:jc w:val="both"/>
              <w:rPr>
                <w:rFonts w:ascii="Book Antiqua" w:hAnsi="Book Antiqua"/>
                <w:b/>
                <w:bCs/>
                <w:color w:val="000000"/>
                <w:sz w:val="22"/>
                <w:szCs w:val="22"/>
              </w:rPr>
            </w:pPr>
            <w:r w:rsidRPr="003A26D0">
              <w:rPr>
                <w:rFonts w:ascii="Book Antiqua" w:hAnsi="Book Antiqua"/>
                <w:b/>
                <w:bCs/>
                <w:color w:val="000000"/>
                <w:sz w:val="22"/>
                <w:szCs w:val="22"/>
              </w:rPr>
              <w:t xml:space="preserve"> In case the Contractor does not meet the stipulated local content requirement and the category of the supplier changes from Class-I to Class-II/Non-local, a penalty of 10% of the contract value (excluding GST) shall be imposed. However, contract once awarded shall not be terminated on this account.</w:t>
            </w:r>
          </w:p>
          <w:p w14:paraId="14FC2B87" w14:textId="6C0336A3" w:rsidR="00D85B59" w:rsidRPr="003A26D0" w:rsidRDefault="00D85B59" w:rsidP="00794B90">
            <w:pPr>
              <w:jc w:val="both"/>
              <w:rPr>
                <w:rFonts w:ascii="Book Antiqua" w:hAnsi="Book Antiqua" w:cs="Arial"/>
                <w:b/>
                <w:bCs/>
                <w:sz w:val="22"/>
                <w:szCs w:val="22"/>
              </w:rPr>
            </w:pPr>
          </w:p>
          <w:p w14:paraId="291E9AB5" w14:textId="6C85FD02" w:rsidR="00D85B59" w:rsidRPr="003A26D0" w:rsidRDefault="00D85B59" w:rsidP="00794B90">
            <w:pPr>
              <w:ind w:left="61"/>
              <w:jc w:val="both"/>
              <w:rPr>
                <w:rFonts w:ascii="Book Antiqua" w:hAnsi="Book Antiqua" w:cs="Arial"/>
                <w:b/>
                <w:bCs/>
                <w:sz w:val="22"/>
                <w:szCs w:val="22"/>
              </w:rPr>
            </w:pPr>
            <w:r w:rsidRPr="003A26D0">
              <w:rPr>
                <w:rFonts w:ascii="Book Antiqua" w:hAnsi="Book Antiqua" w:cs="Arial"/>
                <w:b/>
                <w:bCs/>
                <w:sz w:val="22"/>
                <w:szCs w:val="22"/>
              </w:rPr>
              <w:t xml:space="preserve"> Further, auditor’s/ accountant’s certificates (as the case may be) submitted by the </w:t>
            </w:r>
            <w:r w:rsidRPr="003A26D0">
              <w:rPr>
                <w:rFonts w:ascii="Book Antiqua" w:hAnsi="Book Antiqua"/>
                <w:b/>
                <w:bCs/>
                <w:color w:val="000000"/>
                <w:sz w:val="22"/>
                <w:szCs w:val="22"/>
              </w:rPr>
              <w:t xml:space="preserve">Contractor </w:t>
            </w:r>
            <w:r w:rsidRPr="003A26D0">
              <w:rPr>
                <w:rFonts w:ascii="Book Antiqua" w:hAnsi="Book Antiqua" w:cs="Arial"/>
                <w:b/>
                <w:bCs/>
                <w:sz w:val="22"/>
                <w:szCs w:val="22"/>
              </w:rPr>
              <w:t xml:space="preserve">verified randomly by the committee constituted as per PPP-MII Order and MoP order. In case of false documents / misrepresentation of the facts, requisite action against such </w:t>
            </w:r>
            <w:r w:rsidRPr="003A26D0">
              <w:rPr>
                <w:rFonts w:ascii="Book Antiqua" w:hAnsi="Book Antiqua"/>
                <w:b/>
                <w:bCs/>
                <w:color w:val="000000"/>
                <w:sz w:val="22"/>
                <w:szCs w:val="22"/>
              </w:rPr>
              <w:t xml:space="preserve">Contractor </w:t>
            </w:r>
            <w:r w:rsidRPr="003A26D0">
              <w:rPr>
                <w:rFonts w:ascii="Book Antiqua" w:hAnsi="Book Antiqua" w:cs="Arial"/>
                <w:b/>
                <w:bCs/>
                <w:sz w:val="22"/>
                <w:szCs w:val="22"/>
              </w:rPr>
              <w:t xml:space="preserve">will be taken based on the recommendation of the Committee and in line with </w:t>
            </w:r>
            <w:r w:rsidRPr="003A26D0">
              <w:rPr>
                <w:rFonts w:ascii="Book Antiqua" w:hAnsi="Book Antiqua" w:cs="Arial"/>
                <w:b/>
                <w:bCs/>
                <w:sz w:val="22"/>
                <w:szCs w:val="22"/>
              </w:rPr>
              <w:lastRenderedPageBreak/>
              <w:t xml:space="preserve">provisions of the Integrity pact and Code of Integrity in Public Procurement. </w:t>
            </w:r>
          </w:p>
          <w:p w14:paraId="1621E23B" w14:textId="77777777" w:rsidR="00D85B59" w:rsidRPr="003A26D0" w:rsidRDefault="00D85B59" w:rsidP="00794B90">
            <w:pPr>
              <w:ind w:left="61"/>
              <w:jc w:val="both"/>
              <w:rPr>
                <w:rFonts w:ascii="Book Antiqua" w:hAnsi="Book Antiqua" w:cs="Arial"/>
                <w:b/>
                <w:bCs/>
                <w:sz w:val="22"/>
                <w:szCs w:val="22"/>
              </w:rPr>
            </w:pPr>
          </w:p>
          <w:p w14:paraId="688BAFF7" w14:textId="4BA4592A" w:rsidR="00D85B59" w:rsidRPr="003A26D0" w:rsidRDefault="00D85B59" w:rsidP="00794B90">
            <w:pPr>
              <w:ind w:left="61"/>
              <w:jc w:val="both"/>
              <w:rPr>
                <w:rFonts w:ascii="Book Antiqua" w:hAnsi="Book Antiqua" w:cs="Arial"/>
                <w:sz w:val="22"/>
                <w:szCs w:val="22"/>
              </w:rPr>
            </w:pPr>
            <w:r w:rsidRPr="003A26D0">
              <w:rPr>
                <w:rFonts w:ascii="Book Antiqua" w:hAnsi="Book Antiqua" w:cs="Arial"/>
                <w:b/>
                <w:bCs/>
                <w:sz w:val="22"/>
                <w:szCs w:val="22"/>
              </w:rPr>
              <w:t>Contractor may note that the other directions of Nodal Ministry as identified under PPP-MII Order shall also be suitably considered in regard to verification/action of the certificate.</w:t>
            </w:r>
          </w:p>
        </w:tc>
      </w:tr>
      <w:tr w:rsidR="00D85B59" w:rsidRPr="003A26D0" w14:paraId="70C6F885" w14:textId="77777777" w:rsidTr="00794B90">
        <w:tc>
          <w:tcPr>
            <w:tcW w:w="568" w:type="dxa"/>
          </w:tcPr>
          <w:p w14:paraId="26427A55" w14:textId="77777777" w:rsidR="00D85B59" w:rsidRPr="003A26D0" w:rsidRDefault="00D85B59" w:rsidP="00794B90">
            <w:pPr>
              <w:numPr>
                <w:ilvl w:val="0"/>
                <w:numId w:val="7"/>
              </w:numPr>
              <w:spacing w:line="288" w:lineRule="auto"/>
              <w:jc w:val="center"/>
              <w:rPr>
                <w:rFonts w:ascii="Book Antiqua" w:hAnsi="Book Antiqua"/>
                <w:sz w:val="22"/>
                <w:szCs w:val="22"/>
              </w:rPr>
            </w:pPr>
          </w:p>
        </w:tc>
        <w:tc>
          <w:tcPr>
            <w:tcW w:w="1417" w:type="dxa"/>
          </w:tcPr>
          <w:p w14:paraId="5F5BCBA5" w14:textId="0D2DAE7E" w:rsidR="00D85B59" w:rsidRPr="003A26D0" w:rsidRDefault="00D85B59" w:rsidP="00794B90">
            <w:pPr>
              <w:jc w:val="center"/>
              <w:rPr>
                <w:rFonts w:ascii="Book Antiqua" w:hAnsi="Book Antiqua" w:cs="Arial"/>
                <w:sz w:val="22"/>
                <w:szCs w:val="22"/>
              </w:rPr>
            </w:pPr>
            <w:r w:rsidRPr="003A26D0">
              <w:rPr>
                <w:rFonts w:ascii="Book Antiqua" w:hAnsi="Book Antiqua" w:cs="Arial"/>
                <w:sz w:val="22"/>
                <w:szCs w:val="22"/>
              </w:rPr>
              <w:t xml:space="preserve">Terms And Procedures of Payment, Appendix-1 to Contract Agreement, Section-VI, </w:t>
            </w:r>
            <w:r w:rsidRPr="003A26D0">
              <w:rPr>
                <w:rFonts w:ascii="Book Antiqua" w:hAnsi="Book Antiqua"/>
                <w:sz w:val="22"/>
                <w:szCs w:val="22"/>
              </w:rPr>
              <w:t>Vol-I of bidding documents</w:t>
            </w:r>
          </w:p>
        </w:tc>
        <w:tc>
          <w:tcPr>
            <w:tcW w:w="6237" w:type="dxa"/>
          </w:tcPr>
          <w:p w14:paraId="2C0FDE8E" w14:textId="5E73B85C" w:rsidR="00105851" w:rsidRDefault="00105851" w:rsidP="00794B90">
            <w:pPr>
              <w:rPr>
                <w:rFonts w:ascii="Book Antiqua" w:hAnsi="Book Antiqua" w:cs="Arial"/>
                <w:sz w:val="22"/>
                <w:szCs w:val="22"/>
              </w:rPr>
            </w:pPr>
            <w:r>
              <w:rPr>
                <w:rFonts w:ascii="Book Antiqua" w:hAnsi="Book Antiqua" w:cs="Arial"/>
                <w:b/>
                <w:bCs/>
                <w:sz w:val="22"/>
                <w:szCs w:val="22"/>
              </w:rPr>
              <w:t xml:space="preserve">1. </w:t>
            </w:r>
            <w:r w:rsidRPr="00CF408E">
              <w:rPr>
                <w:rFonts w:ascii="Book Antiqua" w:hAnsi="Book Antiqua" w:cs="Arial"/>
                <w:b/>
                <w:bCs/>
                <w:sz w:val="22"/>
                <w:szCs w:val="22"/>
              </w:rPr>
              <w:t>TERMS OF PAYMENT</w:t>
            </w:r>
          </w:p>
          <w:p w14:paraId="14E1C568" w14:textId="110C9DD6" w:rsidR="00D85B59" w:rsidRPr="003A26D0" w:rsidRDefault="00D85B59" w:rsidP="00794B90">
            <w:pPr>
              <w:rPr>
                <w:rFonts w:ascii="Book Antiqua" w:hAnsi="Book Antiqua" w:cs="Arial"/>
                <w:sz w:val="22"/>
                <w:szCs w:val="22"/>
              </w:rPr>
            </w:pPr>
            <w:r w:rsidRPr="003A26D0">
              <w:rPr>
                <w:rFonts w:ascii="Book Antiqua" w:hAnsi="Book Antiqua" w:cs="Arial"/>
                <w:sz w:val="22"/>
                <w:szCs w:val="22"/>
              </w:rPr>
              <w:t>1.1</w:t>
            </w:r>
            <w:r w:rsidRPr="003A26D0">
              <w:rPr>
                <w:rFonts w:ascii="Book Antiqua" w:hAnsi="Book Antiqua" w:cs="Arial"/>
                <w:sz w:val="22"/>
                <w:szCs w:val="22"/>
              </w:rPr>
              <w:tab/>
            </w:r>
            <w:r w:rsidRPr="003A26D0">
              <w:rPr>
                <w:rFonts w:ascii="Book Antiqua" w:hAnsi="Book Antiqua" w:cs="Arial"/>
                <w:b/>
                <w:bCs/>
                <w:sz w:val="22"/>
                <w:szCs w:val="22"/>
              </w:rPr>
              <w:t>Supply of Goods Portion</w:t>
            </w:r>
          </w:p>
          <w:p w14:paraId="5E44AF04" w14:textId="77777777" w:rsidR="00D85B59" w:rsidRPr="003A26D0" w:rsidRDefault="00D85B59" w:rsidP="00794B90">
            <w:pPr>
              <w:ind w:left="522" w:hanging="522"/>
              <w:jc w:val="both"/>
              <w:rPr>
                <w:rFonts w:ascii="Book Antiqua" w:hAnsi="Book Antiqua" w:cs="Arial"/>
                <w:sz w:val="22"/>
                <w:szCs w:val="22"/>
              </w:rPr>
            </w:pPr>
          </w:p>
          <w:p w14:paraId="69804C18" w14:textId="77777777" w:rsidR="00D85B59" w:rsidRPr="003A26D0" w:rsidRDefault="00D85B59" w:rsidP="00794B90">
            <w:pPr>
              <w:ind w:left="522" w:hanging="522"/>
              <w:jc w:val="both"/>
              <w:rPr>
                <w:rFonts w:ascii="Book Antiqua" w:hAnsi="Book Antiqua" w:cs="Arial"/>
                <w:sz w:val="22"/>
                <w:szCs w:val="22"/>
              </w:rPr>
            </w:pPr>
            <w:r w:rsidRPr="003A26D0">
              <w:rPr>
                <w:rFonts w:ascii="Book Antiqua" w:hAnsi="Book Antiqua" w:cs="Arial"/>
                <w:sz w:val="22"/>
                <w:szCs w:val="22"/>
              </w:rPr>
              <w:t>………………………………………</w:t>
            </w:r>
          </w:p>
          <w:p w14:paraId="19F6EA71" w14:textId="77777777" w:rsidR="00D85B59" w:rsidRPr="003A26D0" w:rsidRDefault="00D85B59" w:rsidP="00794B90">
            <w:pPr>
              <w:ind w:left="522" w:hanging="522"/>
              <w:jc w:val="both"/>
              <w:rPr>
                <w:rFonts w:ascii="Book Antiqua" w:hAnsi="Book Antiqua" w:cs="Arial"/>
                <w:sz w:val="22"/>
                <w:szCs w:val="22"/>
              </w:rPr>
            </w:pPr>
            <w:r w:rsidRPr="003A26D0">
              <w:rPr>
                <w:rFonts w:ascii="Book Antiqua" w:hAnsi="Book Antiqua" w:cs="Arial"/>
                <w:sz w:val="22"/>
                <w:szCs w:val="22"/>
              </w:rPr>
              <w:t>…………………………………………</w:t>
            </w:r>
          </w:p>
          <w:p w14:paraId="2308AD3F" w14:textId="77777777" w:rsidR="00D85B59" w:rsidRPr="003A26D0" w:rsidRDefault="00D85B59" w:rsidP="00794B90">
            <w:pPr>
              <w:ind w:left="522" w:hanging="522"/>
              <w:jc w:val="both"/>
              <w:rPr>
                <w:rFonts w:ascii="Book Antiqua" w:hAnsi="Book Antiqua" w:cs="Arial"/>
                <w:sz w:val="22"/>
                <w:szCs w:val="22"/>
              </w:rPr>
            </w:pPr>
          </w:p>
          <w:p w14:paraId="1EEB065B" w14:textId="77777777" w:rsidR="00D85B59" w:rsidRPr="003A26D0" w:rsidRDefault="00D85B59" w:rsidP="00794B90">
            <w:pPr>
              <w:ind w:left="693" w:hanging="693"/>
              <w:jc w:val="both"/>
              <w:rPr>
                <w:rFonts w:ascii="Book Antiqua" w:hAnsi="Book Antiqua" w:cs="Arial"/>
                <w:color w:val="000000"/>
                <w:sz w:val="22"/>
                <w:szCs w:val="22"/>
              </w:rPr>
            </w:pPr>
            <w:r w:rsidRPr="003A26D0">
              <w:rPr>
                <w:rFonts w:ascii="Book Antiqua" w:hAnsi="Book Antiqua" w:cs="Arial"/>
                <w:color w:val="000000"/>
                <w:sz w:val="22"/>
                <w:szCs w:val="22"/>
              </w:rPr>
              <w:t>C</w:t>
            </w:r>
            <w:r w:rsidRPr="003A26D0">
              <w:rPr>
                <w:rFonts w:ascii="Book Antiqua" w:hAnsi="Book Antiqua" w:cs="Arial"/>
                <w:color w:val="000000"/>
                <w:sz w:val="22"/>
                <w:szCs w:val="22"/>
              </w:rPr>
              <w:tab/>
            </w:r>
            <w:r w:rsidRPr="003A26D0">
              <w:rPr>
                <w:rFonts w:ascii="Book Antiqua" w:hAnsi="Book Antiqua" w:cs="Arial"/>
                <w:b/>
                <w:bCs/>
                <w:color w:val="000000"/>
                <w:sz w:val="22"/>
                <w:szCs w:val="22"/>
              </w:rPr>
              <w:t>Final Payment</w:t>
            </w:r>
            <w:r w:rsidRPr="003A26D0">
              <w:rPr>
                <w:rFonts w:ascii="Book Antiqua" w:hAnsi="Book Antiqua" w:cs="Arial"/>
                <w:color w:val="000000"/>
                <w:sz w:val="22"/>
                <w:szCs w:val="22"/>
              </w:rPr>
              <w:t xml:space="preserve"> </w:t>
            </w:r>
          </w:p>
          <w:p w14:paraId="395F9AF0" w14:textId="77777777" w:rsidR="00D85B59" w:rsidRPr="003A26D0" w:rsidRDefault="00D85B59" w:rsidP="00794B90">
            <w:pPr>
              <w:jc w:val="both"/>
              <w:rPr>
                <w:rFonts w:ascii="Book Antiqua" w:hAnsi="Book Antiqua" w:cs="Arial"/>
                <w:b/>
                <w:bCs/>
                <w:color w:val="000000"/>
                <w:sz w:val="22"/>
                <w:szCs w:val="22"/>
              </w:rPr>
            </w:pPr>
          </w:p>
          <w:p w14:paraId="23C7C6C6" w14:textId="25DE40BA" w:rsidR="00D85B59" w:rsidRPr="003A26D0" w:rsidRDefault="00F612BE" w:rsidP="00794B90">
            <w:pPr>
              <w:ind w:left="709"/>
              <w:jc w:val="both"/>
              <w:rPr>
                <w:rFonts w:ascii="Book Antiqua" w:hAnsi="Book Antiqua" w:cs="Arial"/>
                <w:strike/>
                <w:color w:val="000000"/>
                <w:sz w:val="22"/>
                <w:szCs w:val="22"/>
              </w:rPr>
            </w:pPr>
            <w:r w:rsidRPr="00B53351">
              <w:rPr>
                <w:rFonts w:ascii="Book Antiqua" w:hAnsi="Book Antiqua" w:cs="Arial"/>
                <w:b/>
                <w:bCs/>
                <w:color w:val="000000"/>
                <w:sz w:val="22"/>
                <w:szCs w:val="22"/>
              </w:rPr>
              <w:t>Balance 10% (Ten percent</w:t>
            </w:r>
            <w:r w:rsidRPr="00B53351">
              <w:rPr>
                <w:rFonts w:ascii="Book Antiqua" w:hAnsi="Book Antiqua" w:cs="Arial"/>
                <w:color w:val="000000"/>
                <w:sz w:val="22"/>
                <w:szCs w:val="22"/>
              </w:rPr>
              <w:t>) of the Ex-works price component of Main Equipment/Materials (including Mandatory Spares) shall be paid on Successful completion of erection, testing and commissioning of the individual Transformer, proof of submission of required number of reproducibles, O&amp;M Manuals, approved drawings, data sheets, test report, pamphlets and manuals of mandatory spares, maintenance &amp; testing equipment and issuance of Taking Over Certificate</w:t>
            </w:r>
            <w:r w:rsidR="00D85B59" w:rsidRPr="003A26D0">
              <w:rPr>
                <w:rFonts w:ascii="Book Antiqua" w:hAnsi="Book Antiqua" w:cs="Arial"/>
                <w:color w:val="000000"/>
                <w:sz w:val="22"/>
                <w:szCs w:val="22"/>
              </w:rPr>
              <w:t>.</w:t>
            </w:r>
          </w:p>
          <w:p w14:paraId="346F674C" w14:textId="77777777" w:rsidR="00D85B59" w:rsidRPr="003A26D0" w:rsidRDefault="00D85B59" w:rsidP="00794B90">
            <w:pPr>
              <w:ind w:left="522" w:hanging="522"/>
              <w:jc w:val="both"/>
              <w:rPr>
                <w:rFonts w:ascii="Book Antiqua" w:hAnsi="Book Antiqua" w:cs="Arial"/>
                <w:sz w:val="22"/>
                <w:szCs w:val="22"/>
              </w:rPr>
            </w:pPr>
          </w:p>
          <w:p w14:paraId="63D90111" w14:textId="77777777" w:rsidR="00D85B59" w:rsidRPr="003A26D0" w:rsidRDefault="00D85B59" w:rsidP="00794B90">
            <w:pPr>
              <w:ind w:left="522" w:firstLine="228"/>
              <w:jc w:val="both"/>
              <w:rPr>
                <w:rFonts w:ascii="Book Antiqua" w:hAnsi="Book Antiqua" w:cs="Arial"/>
                <w:sz w:val="22"/>
                <w:szCs w:val="22"/>
              </w:rPr>
            </w:pPr>
            <w:r w:rsidRPr="003A26D0">
              <w:rPr>
                <w:rFonts w:ascii="Book Antiqua" w:hAnsi="Book Antiqua" w:cs="Arial"/>
                <w:sz w:val="22"/>
                <w:szCs w:val="22"/>
              </w:rPr>
              <w:t>……………………………………….</w:t>
            </w:r>
          </w:p>
          <w:p w14:paraId="5FA05EB1" w14:textId="25468E61" w:rsidR="00D85B59" w:rsidRPr="003A26D0" w:rsidRDefault="00D85B59" w:rsidP="00794B90">
            <w:pPr>
              <w:ind w:left="522" w:firstLine="228"/>
              <w:jc w:val="both"/>
              <w:rPr>
                <w:rFonts w:ascii="Book Antiqua" w:hAnsi="Book Antiqua" w:cs="Arial"/>
                <w:sz w:val="22"/>
                <w:szCs w:val="22"/>
              </w:rPr>
            </w:pPr>
            <w:r w:rsidRPr="003A26D0">
              <w:rPr>
                <w:rFonts w:ascii="Book Antiqua" w:hAnsi="Book Antiqua" w:cs="Arial"/>
                <w:sz w:val="22"/>
                <w:szCs w:val="22"/>
              </w:rPr>
              <w:t>…………………………………..</w:t>
            </w:r>
          </w:p>
        </w:tc>
        <w:tc>
          <w:tcPr>
            <w:tcW w:w="5954" w:type="dxa"/>
          </w:tcPr>
          <w:p w14:paraId="73054A39" w14:textId="77777777" w:rsidR="00105851" w:rsidRDefault="00105851" w:rsidP="00794B90">
            <w:pPr>
              <w:rPr>
                <w:rFonts w:ascii="Book Antiqua" w:hAnsi="Book Antiqua" w:cs="Arial"/>
                <w:sz w:val="22"/>
                <w:szCs w:val="22"/>
              </w:rPr>
            </w:pPr>
            <w:r>
              <w:rPr>
                <w:rFonts w:ascii="Book Antiqua" w:hAnsi="Book Antiqua" w:cs="Arial"/>
                <w:b/>
                <w:bCs/>
                <w:sz w:val="22"/>
                <w:szCs w:val="22"/>
              </w:rPr>
              <w:t xml:space="preserve">1. </w:t>
            </w:r>
            <w:r w:rsidRPr="00CF408E">
              <w:rPr>
                <w:rFonts w:ascii="Book Antiqua" w:hAnsi="Book Antiqua" w:cs="Arial"/>
                <w:b/>
                <w:bCs/>
                <w:sz w:val="22"/>
                <w:szCs w:val="22"/>
              </w:rPr>
              <w:t>TERMS OF PAYMENT</w:t>
            </w:r>
          </w:p>
          <w:p w14:paraId="4DD607B6" w14:textId="77777777" w:rsidR="00D85B59" w:rsidRPr="003A26D0" w:rsidRDefault="00D85B59" w:rsidP="00794B90">
            <w:pPr>
              <w:rPr>
                <w:rFonts w:ascii="Book Antiqua" w:hAnsi="Book Antiqua" w:cs="Arial"/>
                <w:sz w:val="22"/>
                <w:szCs w:val="22"/>
              </w:rPr>
            </w:pPr>
            <w:r w:rsidRPr="003A26D0">
              <w:rPr>
                <w:rFonts w:ascii="Book Antiqua" w:hAnsi="Book Antiqua" w:cs="Arial"/>
                <w:sz w:val="22"/>
                <w:szCs w:val="22"/>
              </w:rPr>
              <w:t>1.1</w:t>
            </w:r>
            <w:r w:rsidRPr="003A26D0">
              <w:rPr>
                <w:rFonts w:ascii="Book Antiqua" w:hAnsi="Book Antiqua" w:cs="Arial"/>
                <w:sz w:val="22"/>
                <w:szCs w:val="22"/>
              </w:rPr>
              <w:tab/>
            </w:r>
            <w:r w:rsidRPr="003A26D0">
              <w:rPr>
                <w:rFonts w:ascii="Book Antiqua" w:hAnsi="Book Antiqua" w:cs="Arial"/>
                <w:b/>
                <w:bCs/>
                <w:sz w:val="22"/>
                <w:szCs w:val="22"/>
              </w:rPr>
              <w:t>Supply of Goods Portion</w:t>
            </w:r>
          </w:p>
          <w:p w14:paraId="26F2A051" w14:textId="77777777" w:rsidR="00D85B59" w:rsidRPr="003A26D0" w:rsidRDefault="00D85B59" w:rsidP="00794B90">
            <w:pPr>
              <w:ind w:left="522" w:hanging="522"/>
              <w:jc w:val="both"/>
              <w:rPr>
                <w:rFonts w:ascii="Book Antiqua" w:hAnsi="Book Antiqua" w:cs="Arial"/>
                <w:sz w:val="22"/>
                <w:szCs w:val="22"/>
              </w:rPr>
            </w:pPr>
          </w:p>
          <w:p w14:paraId="44FD1D0A" w14:textId="77777777" w:rsidR="00D85B59" w:rsidRPr="003A26D0" w:rsidRDefault="00D85B59" w:rsidP="00794B90">
            <w:pPr>
              <w:ind w:left="522" w:hanging="522"/>
              <w:jc w:val="both"/>
              <w:rPr>
                <w:rFonts w:ascii="Book Antiqua" w:hAnsi="Book Antiqua" w:cs="Arial"/>
                <w:sz w:val="22"/>
                <w:szCs w:val="22"/>
              </w:rPr>
            </w:pPr>
            <w:r w:rsidRPr="003A26D0">
              <w:rPr>
                <w:rFonts w:ascii="Book Antiqua" w:hAnsi="Book Antiqua" w:cs="Arial"/>
                <w:sz w:val="22"/>
                <w:szCs w:val="22"/>
              </w:rPr>
              <w:t>………………………………………</w:t>
            </w:r>
          </w:p>
          <w:p w14:paraId="3D4FEBC3" w14:textId="77777777" w:rsidR="00D85B59" w:rsidRPr="003A26D0" w:rsidRDefault="00D85B59" w:rsidP="00794B90">
            <w:pPr>
              <w:ind w:left="522" w:hanging="522"/>
              <w:jc w:val="both"/>
              <w:rPr>
                <w:rFonts w:ascii="Book Antiqua" w:hAnsi="Book Antiqua" w:cs="Arial"/>
                <w:sz w:val="22"/>
                <w:szCs w:val="22"/>
              </w:rPr>
            </w:pPr>
            <w:r w:rsidRPr="003A26D0">
              <w:rPr>
                <w:rFonts w:ascii="Book Antiqua" w:hAnsi="Book Antiqua" w:cs="Arial"/>
                <w:sz w:val="22"/>
                <w:szCs w:val="22"/>
              </w:rPr>
              <w:t>…………………………………………</w:t>
            </w:r>
          </w:p>
          <w:p w14:paraId="3E147D98" w14:textId="77777777" w:rsidR="00D85B59" w:rsidRPr="003A26D0" w:rsidRDefault="00D85B59" w:rsidP="00794B90">
            <w:pPr>
              <w:ind w:left="522" w:hanging="522"/>
              <w:jc w:val="both"/>
              <w:rPr>
                <w:rFonts w:ascii="Book Antiqua" w:hAnsi="Book Antiqua" w:cs="Arial"/>
                <w:sz w:val="22"/>
                <w:szCs w:val="22"/>
              </w:rPr>
            </w:pPr>
          </w:p>
          <w:p w14:paraId="3322FD52" w14:textId="77777777" w:rsidR="00D85B59" w:rsidRPr="003A26D0" w:rsidRDefault="00D85B59" w:rsidP="00794B90">
            <w:pPr>
              <w:ind w:left="693" w:hanging="693"/>
              <w:jc w:val="both"/>
              <w:rPr>
                <w:rFonts w:ascii="Book Antiqua" w:hAnsi="Book Antiqua" w:cs="Arial"/>
                <w:color w:val="000000"/>
                <w:sz w:val="22"/>
                <w:szCs w:val="22"/>
              </w:rPr>
            </w:pPr>
            <w:r w:rsidRPr="003A26D0">
              <w:rPr>
                <w:rFonts w:ascii="Book Antiqua" w:hAnsi="Book Antiqua" w:cs="Arial"/>
                <w:color w:val="000000"/>
                <w:sz w:val="22"/>
                <w:szCs w:val="22"/>
              </w:rPr>
              <w:t>C</w:t>
            </w:r>
            <w:r w:rsidRPr="003A26D0">
              <w:rPr>
                <w:rFonts w:ascii="Book Antiqua" w:hAnsi="Book Antiqua" w:cs="Arial"/>
                <w:color w:val="000000"/>
                <w:sz w:val="22"/>
                <w:szCs w:val="22"/>
              </w:rPr>
              <w:tab/>
            </w:r>
            <w:r w:rsidRPr="003A26D0">
              <w:rPr>
                <w:rFonts w:ascii="Book Antiqua" w:hAnsi="Book Antiqua" w:cs="Arial"/>
                <w:b/>
                <w:bCs/>
                <w:color w:val="000000"/>
                <w:sz w:val="22"/>
                <w:szCs w:val="22"/>
              </w:rPr>
              <w:t>Final Payment</w:t>
            </w:r>
            <w:r w:rsidRPr="003A26D0">
              <w:rPr>
                <w:rFonts w:ascii="Book Antiqua" w:hAnsi="Book Antiqua" w:cs="Arial"/>
                <w:color w:val="000000"/>
                <w:sz w:val="22"/>
                <w:szCs w:val="22"/>
              </w:rPr>
              <w:t xml:space="preserve"> </w:t>
            </w:r>
          </w:p>
          <w:p w14:paraId="605D091B" w14:textId="77777777" w:rsidR="00D85B59" w:rsidRPr="003A26D0" w:rsidRDefault="00D85B59" w:rsidP="00794B90">
            <w:pPr>
              <w:jc w:val="both"/>
              <w:rPr>
                <w:rFonts w:ascii="Book Antiqua" w:hAnsi="Book Antiqua" w:cs="Arial"/>
                <w:b/>
                <w:bCs/>
                <w:color w:val="000000"/>
                <w:sz w:val="22"/>
                <w:szCs w:val="22"/>
              </w:rPr>
            </w:pPr>
          </w:p>
          <w:p w14:paraId="446F24C9" w14:textId="77777777" w:rsidR="00D85B59" w:rsidRPr="003A26D0" w:rsidRDefault="00D85B59" w:rsidP="00794B90">
            <w:pPr>
              <w:ind w:left="738"/>
              <w:jc w:val="both"/>
              <w:rPr>
                <w:rFonts w:ascii="Book Antiqua" w:hAnsi="Book Antiqua" w:cs="Arial"/>
                <w:b/>
                <w:bCs/>
                <w:sz w:val="22"/>
                <w:szCs w:val="22"/>
              </w:rPr>
            </w:pPr>
            <w:r w:rsidRPr="003A26D0">
              <w:rPr>
                <w:rFonts w:ascii="Book Antiqua" w:hAnsi="Book Antiqua" w:cs="Arial"/>
                <w:b/>
                <w:bCs/>
                <w:sz w:val="22"/>
                <w:szCs w:val="22"/>
              </w:rPr>
              <w:t>Final payment shall be paid to the Contractor on submission of Certificate from statutory auditor or cost auditor of the company (in the case of companies) or from a practicing cost accountant or practicing chartered accountant (in respect of Contractors/Suppliers other than companies) giving the percentage of Local Content, in line with PPP-MII order and MoP Order [</w:t>
            </w:r>
            <w:r w:rsidRPr="003A26D0">
              <w:rPr>
                <w:rFonts w:ascii="Book Antiqua" w:hAnsi="Book Antiqua" w:cs="Arial"/>
                <w:b/>
                <w:bCs/>
                <w:i/>
                <w:iCs/>
                <w:sz w:val="22"/>
                <w:szCs w:val="22"/>
              </w:rPr>
              <w:t>applicable in case of packages above Rs. 10 Cr (excluding GST</w:t>
            </w:r>
            <w:r w:rsidRPr="003A26D0">
              <w:rPr>
                <w:rFonts w:ascii="Book Antiqua" w:hAnsi="Book Antiqua" w:cs="Arial"/>
                <w:b/>
                <w:bCs/>
                <w:sz w:val="22"/>
                <w:szCs w:val="22"/>
              </w:rPr>
              <w:t>)] in the following manner:</w:t>
            </w:r>
          </w:p>
          <w:p w14:paraId="75F1484A" w14:textId="77777777" w:rsidR="00D85B59" w:rsidRPr="003A26D0" w:rsidRDefault="00D85B59" w:rsidP="00794B90">
            <w:pPr>
              <w:jc w:val="both"/>
              <w:rPr>
                <w:rFonts w:ascii="Book Antiqua" w:hAnsi="Book Antiqua" w:cs="Arial"/>
                <w:b/>
                <w:bCs/>
                <w:color w:val="000000"/>
                <w:sz w:val="22"/>
                <w:szCs w:val="22"/>
              </w:rPr>
            </w:pPr>
          </w:p>
          <w:p w14:paraId="6C33343C" w14:textId="4941D691" w:rsidR="00D85B59" w:rsidRPr="003A26D0" w:rsidRDefault="00F612BE" w:rsidP="00794B90">
            <w:pPr>
              <w:ind w:left="709"/>
              <w:jc w:val="both"/>
              <w:rPr>
                <w:rFonts w:ascii="Book Antiqua" w:hAnsi="Book Antiqua" w:cs="Arial"/>
                <w:strike/>
                <w:color w:val="000000"/>
                <w:sz w:val="22"/>
                <w:szCs w:val="22"/>
              </w:rPr>
            </w:pPr>
            <w:r w:rsidRPr="00B53351">
              <w:rPr>
                <w:rFonts w:ascii="Book Antiqua" w:hAnsi="Book Antiqua" w:cs="Arial"/>
                <w:b/>
                <w:bCs/>
                <w:color w:val="000000"/>
                <w:sz w:val="22"/>
                <w:szCs w:val="22"/>
              </w:rPr>
              <w:t>Balance 10% (Ten percent</w:t>
            </w:r>
            <w:r w:rsidRPr="00B53351">
              <w:rPr>
                <w:rFonts w:ascii="Book Antiqua" w:hAnsi="Book Antiqua" w:cs="Arial"/>
                <w:color w:val="000000"/>
                <w:sz w:val="22"/>
                <w:szCs w:val="22"/>
              </w:rPr>
              <w:t xml:space="preserve">) of the Ex-works price component of Main Equipment/Materials (including Mandatory Spares) shall be paid on Successful completion of erection, testing and commissioning of the individual Transformer, proof </w:t>
            </w:r>
            <w:r w:rsidRPr="00B53351">
              <w:rPr>
                <w:rFonts w:ascii="Book Antiqua" w:hAnsi="Book Antiqua" w:cs="Arial"/>
                <w:color w:val="000000"/>
                <w:sz w:val="22"/>
                <w:szCs w:val="22"/>
              </w:rPr>
              <w:lastRenderedPageBreak/>
              <w:t>of submission of required number of reproducibles, O&amp;M Manuals, approved drawings, data sheets, test report, pamphlets and manuals of mandatory spares, maintenance &amp; testing equipment and issuance of Taking Over Certificate</w:t>
            </w:r>
            <w:r w:rsidR="00D85B59" w:rsidRPr="003A26D0">
              <w:rPr>
                <w:rFonts w:ascii="Book Antiqua" w:hAnsi="Book Antiqua" w:cs="Arial"/>
                <w:color w:val="000000"/>
                <w:sz w:val="22"/>
                <w:szCs w:val="22"/>
              </w:rPr>
              <w:t>.</w:t>
            </w:r>
          </w:p>
          <w:p w14:paraId="0367E36D" w14:textId="77777777" w:rsidR="00D85B59" w:rsidRPr="003A26D0" w:rsidRDefault="00D85B59" w:rsidP="00794B90">
            <w:pPr>
              <w:ind w:left="522" w:hanging="522"/>
              <w:jc w:val="both"/>
              <w:rPr>
                <w:rFonts w:ascii="Book Antiqua" w:hAnsi="Book Antiqua" w:cs="Arial"/>
                <w:sz w:val="22"/>
                <w:szCs w:val="22"/>
              </w:rPr>
            </w:pPr>
          </w:p>
          <w:p w14:paraId="438C895D" w14:textId="77777777" w:rsidR="00D85B59" w:rsidRPr="003A26D0" w:rsidRDefault="00D85B59" w:rsidP="00794B90">
            <w:pPr>
              <w:ind w:left="522" w:firstLine="228"/>
              <w:jc w:val="both"/>
              <w:rPr>
                <w:rFonts w:ascii="Book Antiqua" w:hAnsi="Book Antiqua" w:cs="Arial"/>
                <w:sz w:val="22"/>
                <w:szCs w:val="22"/>
              </w:rPr>
            </w:pPr>
            <w:r w:rsidRPr="003A26D0">
              <w:rPr>
                <w:rFonts w:ascii="Book Antiqua" w:hAnsi="Book Antiqua" w:cs="Arial"/>
                <w:sz w:val="22"/>
                <w:szCs w:val="22"/>
              </w:rPr>
              <w:t>……………………………………….</w:t>
            </w:r>
          </w:p>
          <w:p w14:paraId="265D9FC4" w14:textId="017E9A8B" w:rsidR="00D85B59" w:rsidRPr="003A26D0" w:rsidRDefault="00D85B59" w:rsidP="00794B90">
            <w:pPr>
              <w:ind w:left="522" w:firstLine="216"/>
              <w:jc w:val="both"/>
              <w:rPr>
                <w:rFonts w:ascii="Book Antiqua" w:hAnsi="Book Antiqua" w:cs="Arial"/>
                <w:sz w:val="22"/>
                <w:szCs w:val="22"/>
              </w:rPr>
            </w:pPr>
            <w:r w:rsidRPr="003A26D0">
              <w:rPr>
                <w:rFonts w:ascii="Book Antiqua" w:hAnsi="Book Antiqua" w:cs="Arial"/>
                <w:sz w:val="22"/>
                <w:szCs w:val="22"/>
              </w:rPr>
              <w:t>…………………………………..</w:t>
            </w:r>
          </w:p>
        </w:tc>
      </w:tr>
      <w:tr w:rsidR="00D85B59" w:rsidRPr="003A26D0" w14:paraId="6A61D05D" w14:textId="77777777" w:rsidTr="00794B90">
        <w:tc>
          <w:tcPr>
            <w:tcW w:w="568" w:type="dxa"/>
          </w:tcPr>
          <w:p w14:paraId="39AB66CA" w14:textId="77777777" w:rsidR="00D85B59" w:rsidRPr="003A26D0" w:rsidRDefault="00D85B59" w:rsidP="00794B90">
            <w:pPr>
              <w:numPr>
                <w:ilvl w:val="0"/>
                <w:numId w:val="7"/>
              </w:numPr>
              <w:spacing w:line="288" w:lineRule="auto"/>
              <w:jc w:val="center"/>
              <w:rPr>
                <w:rFonts w:ascii="Book Antiqua" w:hAnsi="Book Antiqua"/>
                <w:sz w:val="22"/>
                <w:szCs w:val="22"/>
              </w:rPr>
            </w:pPr>
          </w:p>
        </w:tc>
        <w:tc>
          <w:tcPr>
            <w:tcW w:w="1417" w:type="dxa"/>
          </w:tcPr>
          <w:p w14:paraId="7F93256D" w14:textId="7CE6BF30" w:rsidR="00D85B59" w:rsidRPr="003A26D0" w:rsidRDefault="00D85B59" w:rsidP="00794B90">
            <w:pPr>
              <w:rPr>
                <w:rFonts w:ascii="Book Antiqua" w:hAnsi="Book Antiqua" w:cs="Arial"/>
                <w:sz w:val="22"/>
                <w:szCs w:val="22"/>
              </w:rPr>
            </w:pPr>
            <w:r w:rsidRPr="003A26D0">
              <w:rPr>
                <w:rFonts w:ascii="Book Antiqua" w:hAnsi="Book Antiqua" w:cs="Arial"/>
                <w:sz w:val="22"/>
                <w:szCs w:val="22"/>
              </w:rPr>
              <w:t xml:space="preserve">Terms And Procedures of Payment, Appendix-1 to Contract Agreement, Section-VI, </w:t>
            </w:r>
            <w:r w:rsidRPr="003A26D0">
              <w:rPr>
                <w:rFonts w:ascii="Book Antiqua" w:hAnsi="Book Antiqua"/>
                <w:sz w:val="22"/>
                <w:szCs w:val="22"/>
              </w:rPr>
              <w:t>Vol-I of bidding documents</w:t>
            </w:r>
          </w:p>
        </w:tc>
        <w:tc>
          <w:tcPr>
            <w:tcW w:w="6237" w:type="dxa"/>
          </w:tcPr>
          <w:p w14:paraId="75BE04A4" w14:textId="77777777" w:rsidR="00D85B59" w:rsidRPr="003A26D0" w:rsidRDefault="00D85B59" w:rsidP="00794B90">
            <w:pPr>
              <w:ind w:left="522" w:hanging="522"/>
              <w:jc w:val="both"/>
              <w:rPr>
                <w:rFonts w:ascii="Book Antiqua" w:hAnsi="Book Antiqua" w:cs="Arial"/>
                <w:b/>
                <w:bCs/>
                <w:color w:val="000000"/>
                <w:sz w:val="22"/>
                <w:szCs w:val="22"/>
              </w:rPr>
            </w:pPr>
            <w:r w:rsidRPr="003A26D0">
              <w:rPr>
                <w:rFonts w:ascii="Book Antiqua" w:hAnsi="Book Antiqua" w:cs="Arial"/>
                <w:b/>
                <w:bCs/>
                <w:sz w:val="22"/>
                <w:szCs w:val="22"/>
              </w:rPr>
              <w:t>1.4</w:t>
            </w:r>
            <w:r w:rsidRPr="003A26D0">
              <w:rPr>
                <w:rFonts w:ascii="Book Antiqua" w:hAnsi="Book Antiqua" w:cs="Arial"/>
                <w:b/>
                <w:bCs/>
                <w:color w:val="215E99"/>
                <w:sz w:val="22"/>
                <w:szCs w:val="22"/>
              </w:rPr>
              <w:tab/>
            </w:r>
            <w:r w:rsidRPr="003A26D0">
              <w:rPr>
                <w:rFonts w:ascii="Book Antiqua" w:hAnsi="Book Antiqua" w:cs="Arial"/>
                <w:b/>
                <w:bCs/>
                <w:color w:val="000000"/>
                <w:sz w:val="22"/>
                <w:szCs w:val="22"/>
              </w:rPr>
              <w:t>Supply of Services Portion: Price Component for Installation</w:t>
            </w:r>
          </w:p>
          <w:p w14:paraId="414FC645" w14:textId="77777777" w:rsidR="00D85B59" w:rsidRPr="003A26D0" w:rsidRDefault="00D85B59" w:rsidP="00794B90">
            <w:pPr>
              <w:ind w:left="522" w:hanging="522"/>
              <w:jc w:val="both"/>
              <w:rPr>
                <w:rFonts w:ascii="Book Antiqua" w:hAnsi="Book Antiqua" w:cs="Arial"/>
                <w:sz w:val="22"/>
                <w:szCs w:val="22"/>
              </w:rPr>
            </w:pPr>
          </w:p>
          <w:p w14:paraId="3C16CC6B" w14:textId="77777777" w:rsidR="00D85B59" w:rsidRPr="003A26D0" w:rsidRDefault="00D85B59" w:rsidP="00794B90">
            <w:pPr>
              <w:ind w:left="522" w:hanging="522"/>
              <w:jc w:val="both"/>
              <w:rPr>
                <w:rFonts w:ascii="Book Antiqua" w:hAnsi="Book Antiqua" w:cs="Arial"/>
                <w:sz w:val="22"/>
                <w:szCs w:val="22"/>
              </w:rPr>
            </w:pPr>
            <w:r w:rsidRPr="003A26D0">
              <w:rPr>
                <w:rFonts w:ascii="Book Antiqua" w:hAnsi="Book Antiqua" w:cs="Arial"/>
                <w:sz w:val="22"/>
                <w:szCs w:val="22"/>
              </w:rPr>
              <w:t>………………………………………</w:t>
            </w:r>
          </w:p>
          <w:p w14:paraId="51ACF68B" w14:textId="77777777" w:rsidR="00D85B59" w:rsidRPr="003A26D0" w:rsidRDefault="00D85B59" w:rsidP="00794B90">
            <w:pPr>
              <w:ind w:left="522" w:hanging="522"/>
              <w:jc w:val="both"/>
              <w:rPr>
                <w:rFonts w:ascii="Book Antiqua" w:hAnsi="Book Antiqua" w:cs="Arial"/>
                <w:sz w:val="22"/>
                <w:szCs w:val="22"/>
              </w:rPr>
            </w:pPr>
            <w:r w:rsidRPr="003A26D0">
              <w:rPr>
                <w:rFonts w:ascii="Book Antiqua" w:hAnsi="Book Antiqua" w:cs="Arial"/>
                <w:sz w:val="22"/>
                <w:szCs w:val="22"/>
              </w:rPr>
              <w:t>…………………………………………</w:t>
            </w:r>
          </w:p>
          <w:p w14:paraId="629F1DFA" w14:textId="77777777" w:rsidR="00D85B59" w:rsidRPr="003A26D0" w:rsidRDefault="00D85B59" w:rsidP="00794B90">
            <w:pPr>
              <w:ind w:left="522" w:hanging="522"/>
              <w:jc w:val="both"/>
              <w:rPr>
                <w:rFonts w:ascii="Book Antiqua" w:hAnsi="Book Antiqua" w:cs="Arial"/>
                <w:sz w:val="22"/>
                <w:szCs w:val="22"/>
              </w:rPr>
            </w:pPr>
          </w:p>
          <w:p w14:paraId="0D4DE3B4" w14:textId="77777777" w:rsidR="00D85B59" w:rsidRPr="003A26D0" w:rsidRDefault="00D85B59" w:rsidP="00794B90">
            <w:pPr>
              <w:ind w:left="693" w:hanging="693"/>
              <w:jc w:val="both"/>
              <w:rPr>
                <w:rFonts w:ascii="Book Antiqua" w:hAnsi="Book Antiqua" w:cs="Arial"/>
                <w:sz w:val="22"/>
                <w:szCs w:val="22"/>
              </w:rPr>
            </w:pPr>
            <w:r w:rsidRPr="003A26D0">
              <w:rPr>
                <w:rFonts w:ascii="Book Antiqua" w:hAnsi="Book Antiqua" w:cs="Arial"/>
                <w:sz w:val="22"/>
                <w:szCs w:val="22"/>
              </w:rPr>
              <w:t>C.</w:t>
            </w:r>
            <w:r w:rsidRPr="003A26D0">
              <w:rPr>
                <w:rFonts w:ascii="Book Antiqua" w:hAnsi="Book Antiqua" w:cs="Arial"/>
                <w:sz w:val="22"/>
                <w:szCs w:val="22"/>
              </w:rPr>
              <w:tab/>
            </w:r>
            <w:r w:rsidRPr="003A26D0">
              <w:rPr>
                <w:rFonts w:ascii="Book Antiqua" w:hAnsi="Book Antiqua" w:cs="Arial"/>
                <w:b/>
                <w:bCs/>
                <w:sz w:val="22"/>
                <w:szCs w:val="22"/>
              </w:rPr>
              <w:t>Final Payment</w:t>
            </w:r>
            <w:r w:rsidRPr="003A26D0">
              <w:rPr>
                <w:rFonts w:ascii="Book Antiqua" w:hAnsi="Book Antiqua" w:cs="Arial"/>
                <w:sz w:val="22"/>
                <w:szCs w:val="22"/>
              </w:rPr>
              <w:t xml:space="preserve"> </w:t>
            </w:r>
          </w:p>
          <w:p w14:paraId="002528BE" w14:textId="77777777" w:rsidR="00D85B59" w:rsidRPr="003A26D0" w:rsidRDefault="00D85B59" w:rsidP="00794B90">
            <w:pPr>
              <w:ind w:left="693" w:hanging="693"/>
              <w:jc w:val="both"/>
              <w:rPr>
                <w:rFonts w:ascii="Book Antiqua" w:hAnsi="Book Antiqua" w:cs="Arial"/>
                <w:sz w:val="22"/>
                <w:szCs w:val="22"/>
              </w:rPr>
            </w:pPr>
          </w:p>
          <w:p w14:paraId="2C98A4EA" w14:textId="7AF033BB" w:rsidR="00D85B59" w:rsidRPr="003A26D0" w:rsidRDefault="00E124C6" w:rsidP="00794B90">
            <w:pPr>
              <w:ind w:left="709"/>
              <w:jc w:val="both"/>
              <w:rPr>
                <w:rFonts w:ascii="Book Antiqua" w:hAnsi="Book Antiqua" w:cs="Arial"/>
                <w:sz w:val="22"/>
                <w:szCs w:val="22"/>
              </w:rPr>
            </w:pPr>
            <w:r w:rsidRPr="005A3EFE">
              <w:rPr>
                <w:rFonts w:ascii="Book Antiqua" w:hAnsi="Book Antiqua" w:cs="Arial"/>
                <w:sz w:val="22"/>
                <w:szCs w:val="22"/>
              </w:rPr>
              <w:t>Final 10% (Ten percent) of the Installation price component shall be paid on commissioning of the individual Transformer</w:t>
            </w:r>
            <w:r>
              <w:rPr>
                <w:rFonts w:ascii="Book Antiqua" w:hAnsi="Book Antiqua" w:cs="Arial"/>
                <w:b/>
                <w:bCs/>
                <w:sz w:val="22"/>
                <w:szCs w:val="22"/>
              </w:rPr>
              <w:t xml:space="preserve"> </w:t>
            </w:r>
            <w:r w:rsidRPr="00A311CF">
              <w:rPr>
                <w:rFonts w:ascii="Book Antiqua" w:hAnsi="Book Antiqua" w:cs="Arial"/>
                <w:b/>
                <w:bCs/>
                <w:sz w:val="22"/>
                <w:szCs w:val="22"/>
              </w:rPr>
              <w:t>&amp;</w:t>
            </w:r>
            <w:r w:rsidRPr="005A3EFE">
              <w:rPr>
                <w:rFonts w:ascii="Book Antiqua" w:hAnsi="Book Antiqua" w:cs="Arial"/>
                <w:sz w:val="22"/>
                <w:szCs w:val="22"/>
              </w:rPr>
              <w:t xml:space="preserve"> issuance of Taking Over Certificate</w:t>
            </w:r>
            <w:r>
              <w:rPr>
                <w:rFonts w:ascii="Book Antiqua" w:hAnsi="Book Antiqua" w:cs="Arial"/>
                <w:sz w:val="22"/>
                <w:szCs w:val="22"/>
              </w:rPr>
              <w:t xml:space="preserve"> </w:t>
            </w:r>
            <w:r>
              <w:rPr>
                <w:rFonts w:ascii="Book Antiqua" w:hAnsi="Book Antiqua" w:cs="Arial"/>
                <w:b/>
                <w:bCs/>
                <w:sz w:val="22"/>
                <w:szCs w:val="22"/>
              </w:rPr>
              <w:t>and</w:t>
            </w:r>
            <w:r>
              <w:rPr>
                <w:rFonts w:ascii="Book Antiqua" w:hAnsi="Book Antiqua" w:cs="Arial"/>
                <w:sz w:val="22"/>
                <w:szCs w:val="22"/>
              </w:rPr>
              <w:t xml:space="preserve"> </w:t>
            </w:r>
            <w:r>
              <w:rPr>
                <w:rFonts w:ascii="Book Antiqua" w:hAnsi="Book Antiqua" w:cs="Arial"/>
                <w:b/>
                <w:bCs/>
                <w:sz w:val="22"/>
                <w:szCs w:val="22"/>
              </w:rPr>
              <w:t>complete supply of Mandatory spares</w:t>
            </w:r>
            <w:r w:rsidR="00D85B59" w:rsidRPr="003A26D0">
              <w:rPr>
                <w:rFonts w:ascii="Book Antiqua" w:hAnsi="Book Antiqua" w:cs="Arial"/>
                <w:sz w:val="22"/>
                <w:szCs w:val="22"/>
              </w:rPr>
              <w:t>.</w:t>
            </w:r>
          </w:p>
          <w:p w14:paraId="4B0FC2D4" w14:textId="34D5F2DE" w:rsidR="00D85B59" w:rsidRPr="003A26D0" w:rsidRDefault="00D85B59" w:rsidP="00794B90">
            <w:pPr>
              <w:ind w:left="522" w:hanging="522"/>
              <w:jc w:val="both"/>
              <w:rPr>
                <w:rFonts w:ascii="Book Antiqua" w:hAnsi="Book Antiqua" w:cs="Arial"/>
                <w:sz w:val="22"/>
                <w:szCs w:val="22"/>
              </w:rPr>
            </w:pPr>
          </w:p>
        </w:tc>
        <w:tc>
          <w:tcPr>
            <w:tcW w:w="5954" w:type="dxa"/>
          </w:tcPr>
          <w:p w14:paraId="27372DBA" w14:textId="77777777" w:rsidR="00D85B59" w:rsidRPr="003A26D0" w:rsidRDefault="00D85B59" w:rsidP="00794B90">
            <w:pPr>
              <w:ind w:left="522" w:hanging="522"/>
              <w:jc w:val="both"/>
              <w:rPr>
                <w:rFonts w:ascii="Book Antiqua" w:hAnsi="Book Antiqua" w:cs="Arial"/>
                <w:b/>
                <w:bCs/>
                <w:color w:val="000000"/>
                <w:sz w:val="22"/>
                <w:szCs w:val="22"/>
              </w:rPr>
            </w:pPr>
            <w:r w:rsidRPr="003A26D0">
              <w:rPr>
                <w:rFonts w:ascii="Book Antiqua" w:hAnsi="Book Antiqua" w:cs="Arial"/>
                <w:b/>
                <w:bCs/>
                <w:sz w:val="22"/>
                <w:szCs w:val="22"/>
              </w:rPr>
              <w:t>1.4</w:t>
            </w:r>
            <w:r w:rsidRPr="003A26D0">
              <w:rPr>
                <w:rFonts w:ascii="Book Antiqua" w:hAnsi="Book Antiqua" w:cs="Arial"/>
                <w:b/>
                <w:bCs/>
                <w:color w:val="215E99"/>
                <w:sz w:val="22"/>
                <w:szCs w:val="22"/>
              </w:rPr>
              <w:tab/>
            </w:r>
            <w:r w:rsidRPr="003A26D0">
              <w:rPr>
                <w:rFonts w:ascii="Book Antiqua" w:hAnsi="Book Antiqua" w:cs="Arial"/>
                <w:b/>
                <w:bCs/>
                <w:color w:val="000000"/>
                <w:sz w:val="22"/>
                <w:szCs w:val="22"/>
              </w:rPr>
              <w:t>Supply of Services Portion: Price Component for Installation</w:t>
            </w:r>
          </w:p>
          <w:p w14:paraId="0AE20108" w14:textId="77777777" w:rsidR="00D85B59" w:rsidRPr="003A26D0" w:rsidRDefault="00D85B59" w:rsidP="00794B90">
            <w:pPr>
              <w:ind w:left="522" w:hanging="522"/>
              <w:jc w:val="both"/>
              <w:rPr>
                <w:rFonts w:ascii="Book Antiqua" w:hAnsi="Book Antiqua" w:cs="Arial"/>
                <w:sz w:val="22"/>
                <w:szCs w:val="22"/>
              </w:rPr>
            </w:pPr>
          </w:p>
          <w:p w14:paraId="1B4E35D3" w14:textId="77777777" w:rsidR="00D85B59" w:rsidRPr="003A26D0" w:rsidRDefault="00D85B59" w:rsidP="00794B90">
            <w:pPr>
              <w:ind w:left="522" w:hanging="522"/>
              <w:jc w:val="both"/>
              <w:rPr>
                <w:rFonts w:ascii="Book Antiqua" w:hAnsi="Book Antiqua" w:cs="Arial"/>
                <w:sz w:val="22"/>
                <w:szCs w:val="22"/>
              </w:rPr>
            </w:pPr>
            <w:r w:rsidRPr="003A26D0">
              <w:rPr>
                <w:rFonts w:ascii="Book Antiqua" w:hAnsi="Book Antiqua" w:cs="Arial"/>
                <w:sz w:val="22"/>
                <w:szCs w:val="22"/>
              </w:rPr>
              <w:t>………………………………………</w:t>
            </w:r>
          </w:p>
          <w:p w14:paraId="22738FAF" w14:textId="77777777" w:rsidR="00D85B59" w:rsidRPr="003A26D0" w:rsidRDefault="00D85B59" w:rsidP="00794B90">
            <w:pPr>
              <w:ind w:left="522" w:hanging="522"/>
              <w:jc w:val="both"/>
              <w:rPr>
                <w:rFonts w:ascii="Book Antiqua" w:hAnsi="Book Antiqua" w:cs="Arial"/>
                <w:sz w:val="22"/>
                <w:szCs w:val="22"/>
              </w:rPr>
            </w:pPr>
            <w:r w:rsidRPr="003A26D0">
              <w:rPr>
                <w:rFonts w:ascii="Book Antiqua" w:hAnsi="Book Antiqua" w:cs="Arial"/>
                <w:sz w:val="22"/>
                <w:szCs w:val="22"/>
              </w:rPr>
              <w:t>…………………………………………</w:t>
            </w:r>
          </w:p>
          <w:p w14:paraId="465BF09C" w14:textId="77777777" w:rsidR="00D85B59" w:rsidRPr="003A26D0" w:rsidRDefault="00D85B59" w:rsidP="00794B90">
            <w:pPr>
              <w:ind w:left="522" w:hanging="522"/>
              <w:jc w:val="both"/>
              <w:rPr>
                <w:rFonts w:ascii="Book Antiqua" w:hAnsi="Book Antiqua" w:cs="Arial"/>
                <w:sz w:val="22"/>
                <w:szCs w:val="22"/>
              </w:rPr>
            </w:pPr>
          </w:p>
          <w:p w14:paraId="502A67D0" w14:textId="77777777" w:rsidR="00D85B59" w:rsidRPr="003A26D0" w:rsidRDefault="00D85B59" w:rsidP="00794B90">
            <w:pPr>
              <w:ind w:left="693" w:hanging="693"/>
              <w:jc w:val="both"/>
              <w:rPr>
                <w:rFonts w:ascii="Book Antiqua" w:hAnsi="Book Antiqua" w:cs="Arial"/>
                <w:sz w:val="22"/>
                <w:szCs w:val="22"/>
              </w:rPr>
            </w:pPr>
            <w:r w:rsidRPr="003A26D0">
              <w:rPr>
                <w:rFonts w:ascii="Book Antiqua" w:hAnsi="Book Antiqua" w:cs="Arial"/>
                <w:sz w:val="22"/>
                <w:szCs w:val="22"/>
              </w:rPr>
              <w:t>C.</w:t>
            </w:r>
            <w:r w:rsidRPr="003A26D0">
              <w:rPr>
                <w:rFonts w:ascii="Book Antiqua" w:hAnsi="Book Antiqua" w:cs="Arial"/>
                <w:sz w:val="22"/>
                <w:szCs w:val="22"/>
              </w:rPr>
              <w:tab/>
            </w:r>
            <w:r w:rsidRPr="003A26D0">
              <w:rPr>
                <w:rFonts w:ascii="Book Antiqua" w:hAnsi="Book Antiqua" w:cs="Arial"/>
                <w:b/>
                <w:bCs/>
                <w:sz w:val="22"/>
                <w:szCs w:val="22"/>
              </w:rPr>
              <w:t>Final Payment</w:t>
            </w:r>
            <w:r w:rsidRPr="003A26D0">
              <w:rPr>
                <w:rFonts w:ascii="Book Antiqua" w:hAnsi="Book Antiqua" w:cs="Arial"/>
                <w:sz w:val="22"/>
                <w:szCs w:val="22"/>
              </w:rPr>
              <w:t xml:space="preserve"> </w:t>
            </w:r>
          </w:p>
          <w:p w14:paraId="05DD79EC" w14:textId="77777777" w:rsidR="00D85B59" w:rsidRPr="003A26D0" w:rsidRDefault="00D85B59" w:rsidP="00794B90">
            <w:pPr>
              <w:ind w:left="693" w:hanging="693"/>
              <w:jc w:val="both"/>
              <w:rPr>
                <w:rFonts w:ascii="Book Antiqua" w:hAnsi="Book Antiqua" w:cs="Arial"/>
                <w:sz w:val="22"/>
                <w:szCs w:val="22"/>
              </w:rPr>
            </w:pPr>
          </w:p>
          <w:p w14:paraId="41CF3428" w14:textId="12215D9E" w:rsidR="00D85B59" w:rsidRPr="003A26D0" w:rsidRDefault="00D85B59" w:rsidP="00794B90">
            <w:pPr>
              <w:ind w:left="693" w:hanging="9"/>
              <w:jc w:val="both"/>
              <w:rPr>
                <w:rFonts w:ascii="Book Antiqua" w:hAnsi="Book Antiqua" w:cs="Arial"/>
                <w:b/>
                <w:bCs/>
                <w:i/>
                <w:iCs/>
                <w:sz w:val="22"/>
                <w:szCs w:val="22"/>
              </w:rPr>
            </w:pPr>
            <w:r w:rsidRPr="003A26D0">
              <w:rPr>
                <w:rFonts w:ascii="Book Antiqua" w:hAnsi="Book Antiqua" w:cs="Arial"/>
                <w:b/>
                <w:bCs/>
                <w:sz w:val="22"/>
                <w:szCs w:val="22"/>
              </w:rPr>
              <w:t>Final payment shall be paid to the Contractor on submission of Certificate from statutory auditor or cost auditor of the company (in the case of companies) or from a practicing cost accountant or practicing chartered accountant (in respect of Contractors/Suppliers other than companies) giving the percentage of Local Content, in line with PPP-MII order and MoP Order [</w:t>
            </w:r>
            <w:r w:rsidRPr="003A26D0">
              <w:rPr>
                <w:rFonts w:ascii="Book Antiqua" w:hAnsi="Book Antiqua" w:cs="Arial"/>
                <w:b/>
                <w:bCs/>
                <w:i/>
                <w:iCs/>
                <w:sz w:val="22"/>
                <w:szCs w:val="22"/>
              </w:rPr>
              <w:t xml:space="preserve">applicable in case of packages above Rs. 10 Cr (excluding GST)] </w:t>
            </w:r>
            <w:r w:rsidRPr="003A26D0">
              <w:rPr>
                <w:rFonts w:ascii="Book Antiqua" w:hAnsi="Book Antiqua" w:cs="Arial"/>
                <w:b/>
                <w:bCs/>
                <w:sz w:val="22"/>
                <w:szCs w:val="22"/>
              </w:rPr>
              <w:t>in the following manner</w:t>
            </w:r>
            <w:r w:rsidRPr="003A26D0">
              <w:rPr>
                <w:rFonts w:ascii="Book Antiqua" w:hAnsi="Book Antiqua" w:cs="Arial"/>
                <w:b/>
                <w:bCs/>
                <w:i/>
                <w:iCs/>
                <w:sz w:val="22"/>
                <w:szCs w:val="22"/>
              </w:rPr>
              <w:t>:</w:t>
            </w:r>
          </w:p>
          <w:p w14:paraId="588001BA" w14:textId="77777777" w:rsidR="00D85B59" w:rsidRPr="003A26D0" w:rsidRDefault="00D85B59" w:rsidP="00794B90">
            <w:pPr>
              <w:ind w:left="693" w:hanging="693"/>
              <w:jc w:val="both"/>
              <w:rPr>
                <w:rFonts w:ascii="Book Antiqua" w:hAnsi="Book Antiqua" w:cs="Arial"/>
                <w:sz w:val="22"/>
                <w:szCs w:val="22"/>
              </w:rPr>
            </w:pPr>
          </w:p>
          <w:p w14:paraId="59EEC91B" w14:textId="77777777" w:rsidR="00D85B59" w:rsidRDefault="00E124C6" w:rsidP="00794B90">
            <w:pPr>
              <w:ind w:left="709"/>
              <w:jc w:val="both"/>
              <w:rPr>
                <w:rFonts w:ascii="Book Antiqua" w:hAnsi="Book Antiqua" w:cs="Arial"/>
                <w:sz w:val="22"/>
                <w:szCs w:val="22"/>
              </w:rPr>
            </w:pPr>
            <w:r w:rsidRPr="005A3EFE">
              <w:rPr>
                <w:rFonts w:ascii="Book Antiqua" w:hAnsi="Book Antiqua" w:cs="Arial"/>
                <w:sz w:val="22"/>
                <w:szCs w:val="22"/>
              </w:rPr>
              <w:t>Final 10% (Ten percent) of the Installation price component shall be paid on commissioning of the individual Transformer</w:t>
            </w:r>
            <w:r>
              <w:rPr>
                <w:rFonts w:ascii="Book Antiqua" w:hAnsi="Book Antiqua" w:cs="Arial"/>
                <w:b/>
                <w:bCs/>
                <w:sz w:val="22"/>
                <w:szCs w:val="22"/>
              </w:rPr>
              <w:t xml:space="preserve"> </w:t>
            </w:r>
            <w:r w:rsidRPr="00A311CF">
              <w:rPr>
                <w:rFonts w:ascii="Book Antiqua" w:hAnsi="Book Antiqua" w:cs="Arial"/>
                <w:b/>
                <w:bCs/>
                <w:sz w:val="22"/>
                <w:szCs w:val="22"/>
              </w:rPr>
              <w:t>&amp;</w:t>
            </w:r>
            <w:r w:rsidRPr="005A3EFE">
              <w:rPr>
                <w:rFonts w:ascii="Book Antiqua" w:hAnsi="Book Antiqua" w:cs="Arial"/>
                <w:sz w:val="22"/>
                <w:szCs w:val="22"/>
              </w:rPr>
              <w:t xml:space="preserve"> issuance of Taking Over </w:t>
            </w:r>
            <w:r w:rsidRPr="005A3EFE">
              <w:rPr>
                <w:rFonts w:ascii="Book Antiqua" w:hAnsi="Book Antiqua" w:cs="Arial"/>
                <w:sz w:val="22"/>
                <w:szCs w:val="22"/>
              </w:rPr>
              <w:lastRenderedPageBreak/>
              <w:t>Certificate</w:t>
            </w:r>
            <w:r>
              <w:rPr>
                <w:rFonts w:ascii="Book Antiqua" w:hAnsi="Book Antiqua" w:cs="Arial"/>
                <w:sz w:val="22"/>
                <w:szCs w:val="22"/>
              </w:rPr>
              <w:t xml:space="preserve"> </w:t>
            </w:r>
            <w:r>
              <w:rPr>
                <w:rFonts w:ascii="Book Antiqua" w:hAnsi="Book Antiqua" w:cs="Arial"/>
                <w:b/>
                <w:bCs/>
                <w:sz w:val="22"/>
                <w:szCs w:val="22"/>
              </w:rPr>
              <w:t>and</w:t>
            </w:r>
            <w:r>
              <w:rPr>
                <w:rFonts w:ascii="Book Antiqua" w:hAnsi="Book Antiqua" w:cs="Arial"/>
                <w:sz w:val="22"/>
                <w:szCs w:val="22"/>
              </w:rPr>
              <w:t xml:space="preserve"> </w:t>
            </w:r>
            <w:r>
              <w:rPr>
                <w:rFonts w:ascii="Book Antiqua" w:hAnsi="Book Antiqua" w:cs="Arial"/>
                <w:b/>
                <w:bCs/>
                <w:sz w:val="22"/>
                <w:szCs w:val="22"/>
              </w:rPr>
              <w:t>complete supply of Mandatory spares</w:t>
            </w:r>
            <w:r w:rsidR="00D85B59" w:rsidRPr="003A26D0">
              <w:rPr>
                <w:rFonts w:ascii="Book Antiqua" w:hAnsi="Book Antiqua" w:cs="Arial"/>
                <w:sz w:val="22"/>
                <w:szCs w:val="22"/>
              </w:rPr>
              <w:t>.</w:t>
            </w:r>
          </w:p>
          <w:p w14:paraId="36B21F26" w14:textId="384E2953" w:rsidR="00DD3ADB" w:rsidRPr="003A26D0" w:rsidRDefault="00DD3ADB" w:rsidP="00794B90">
            <w:pPr>
              <w:ind w:left="709"/>
              <w:jc w:val="both"/>
              <w:rPr>
                <w:rFonts w:ascii="Book Antiqua" w:hAnsi="Book Antiqua" w:cs="Arial"/>
                <w:sz w:val="22"/>
                <w:szCs w:val="22"/>
              </w:rPr>
            </w:pPr>
          </w:p>
        </w:tc>
      </w:tr>
      <w:tr w:rsidR="00D85B59" w:rsidRPr="003A26D0" w14:paraId="052B720D" w14:textId="77777777" w:rsidTr="00794B90">
        <w:tc>
          <w:tcPr>
            <w:tcW w:w="568" w:type="dxa"/>
          </w:tcPr>
          <w:p w14:paraId="07FF729C" w14:textId="77777777" w:rsidR="00D85B59" w:rsidRPr="003A26D0" w:rsidRDefault="00D85B59" w:rsidP="00794B90">
            <w:pPr>
              <w:numPr>
                <w:ilvl w:val="0"/>
                <w:numId w:val="7"/>
              </w:numPr>
              <w:spacing w:line="288" w:lineRule="auto"/>
              <w:jc w:val="center"/>
              <w:rPr>
                <w:rFonts w:ascii="Book Antiqua" w:hAnsi="Book Antiqua"/>
                <w:sz w:val="22"/>
                <w:szCs w:val="22"/>
              </w:rPr>
            </w:pPr>
          </w:p>
        </w:tc>
        <w:tc>
          <w:tcPr>
            <w:tcW w:w="1417" w:type="dxa"/>
          </w:tcPr>
          <w:p w14:paraId="705A6562" w14:textId="4F768F3D" w:rsidR="00D85B59" w:rsidRDefault="00D85B59" w:rsidP="00794B90">
            <w:pPr>
              <w:rPr>
                <w:rFonts w:ascii="Book Antiqua" w:hAnsi="Book Antiqua" w:cs="Arial"/>
                <w:sz w:val="22"/>
                <w:szCs w:val="22"/>
              </w:rPr>
            </w:pPr>
            <w:r w:rsidRPr="003A26D0">
              <w:rPr>
                <w:rFonts w:ascii="Book Antiqua" w:hAnsi="Book Antiqua" w:cs="Arial"/>
                <w:sz w:val="22"/>
                <w:szCs w:val="22"/>
              </w:rPr>
              <w:t xml:space="preserve">Form </w:t>
            </w:r>
            <w:r>
              <w:rPr>
                <w:rFonts w:ascii="Book Antiqua" w:hAnsi="Book Antiqua" w:cs="Arial"/>
                <w:sz w:val="22"/>
                <w:szCs w:val="22"/>
              </w:rPr>
              <w:t>N</w:t>
            </w:r>
            <w:r w:rsidRPr="003A26D0">
              <w:rPr>
                <w:rFonts w:ascii="Book Antiqua" w:hAnsi="Book Antiqua" w:cs="Arial"/>
                <w:sz w:val="22"/>
                <w:szCs w:val="22"/>
              </w:rPr>
              <w:t>o 22</w:t>
            </w:r>
            <w:r>
              <w:rPr>
                <w:rFonts w:ascii="Book Antiqua" w:hAnsi="Book Antiqua" w:cs="Arial"/>
                <w:sz w:val="22"/>
                <w:szCs w:val="22"/>
              </w:rPr>
              <w:t>,</w:t>
            </w:r>
          </w:p>
          <w:p w14:paraId="6DDC89E9" w14:textId="2FFA1339" w:rsidR="00D85B59" w:rsidRPr="003A26D0" w:rsidRDefault="00D85B59" w:rsidP="00794B90">
            <w:pPr>
              <w:rPr>
                <w:rFonts w:ascii="Book Antiqua" w:hAnsi="Book Antiqua" w:cs="Arial"/>
                <w:sz w:val="22"/>
                <w:szCs w:val="22"/>
              </w:rPr>
            </w:pPr>
            <w:r w:rsidRPr="00DB36CC">
              <w:rPr>
                <w:rFonts w:ascii="Book Antiqua" w:hAnsi="Book Antiqua" w:cs="Arial"/>
                <w:sz w:val="22"/>
                <w:szCs w:val="22"/>
              </w:rPr>
              <w:t>SAMPLE FORMS Section-VI, Vol-I of bidding documents</w:t>
            </w:r>
          </w:p>
        </w:tc>
        <w:tc>
          <w:tcPr>
            <w:tcW w:w="6237" w:type="dxa"/>
          </w:tcPr>
          <w:p w14:paraId="40A3952C" w14:textId="24CA85DF" w:rsidR="00D85B59" w:rsidRPr="003A26D0" w:rsidRDefault="00D85B59" w:rsidP="00794B90">
            <w:pPr>
              <w:ind w:left="522" w:hanging="522"/>
              <w:jc w:val="both"/>
              <w:rPr>
                <w:rFonts w:ascii="Book Antiqua" w:hAnsi="Book Antiqua" w:cs="Arial"/>
                <w:sz w:val="22"/>
                <w:szCs w:val="22"/>
              </w:rPr>
            </w:pPr>
            <w:r w:rsidRPr="003A26D0">
              <w:rPr>
                <w:rFonts w:ascii="Book Antiqua" w:hAnsi="Book Antiqua" w:cs="Arial"/>
                <w:sz w:val="22"/>
                <w:szCs w:val="22"/>
              </w:rPr>
              <w:t>-</w:t>
            </w:r>
          </w:p>
        </w:tc>
        <w:tc>
          <w:tcPr>
            <w:tcW w:w="5954" w:type="dxa"/>
          </w:tcPr>
          <w:p w14:paraId="79487260" w14:textId="3994FA2F" w:rsidR="00D85B59" w:rsidRPr="003A26D0" w:rsidRDefault="00D85B59" w:rsidP="00794B90">
            <w:pPr>
              <w:ind w:left="522" w:hanging="522"/>
              <w:jc w:val="both"/>
              <w:rPr>
                <w:rFonts w:ascii="Book Antiqua" w:hAnsi="Book Antiqua" w:cs="Arial"/>
                <w:b/>
                <w:bCs/>
                <w:sz w:val="22"/>
                <w:szCs w:val="22"/>
              </w:rPr>
            </w:pPr>
            <w:r w:rsidRPr="003A26D0">
              <w:rPr>
                <w:rFonts w:ascii="Book Antiqua" w:hAnsi="Book Antiqua" w:cs="Arial"/>
                <w:b/>
                <w:bCs/>
                <w:sz w:val="22"/>
                <w:szCs w:val="22"/>
              </w:rPr>
              <w:t>New Form Added (format enclosed)</w:t>
            </w:r>
          </w:p>
          <w:p w14:paraId="23B6DEFB" w14:textId="77777777" w:rsidR="00D85B59" w:rsidRPr="003A26D0" w:rsidRDefault="00D85B59" w:rsidP="00794B90">
            <w:pPr>
              <w:ind w:left="522" w:hanging="522"/>
              <w:jc w:val="both"/>
              <w:rPr>
                <w:rFonts w:ascii="Book Antiqua" w:hAnsi="Book Antiqua" w:cs="Arial"/>
                <w:b/>
                <w:bCs/>
                <w:sz w:val="22"/>
                <w:szCs w:val="22"/>
              </w:rPr>
            </w:pPr>
          </w:p>
          <w:p w14:paraId="5E9E979E" w14:textId="04CE4C0E" w:rsidR="00D85B59" w:rsidRPr="003A26D0" w:rsidRDefault="00D85B59" w:rsidP="00794B90">
            <w:pPr>
              <w:ind w:left="29" w:hanging="29"/>
              <w:jc w:val="both"/>
              <w:rPr>
                <w:rFonts w:ascii="Book Antiqua" w:hAnsi="Book Antiqua" w:cs="Arial"/>
                <w:sz w:val="22"/>
                <w:szCs w:val="22"/>
              </w:rPr>
            </w:pPr>
            <w:r w:rsidRPr="003A26D0">
              <w:rPr>
                <w:rFonts w:ascii="Book Antiqua" w:hAnsi="Book Antiqua" w:cs="Arial"/>
                <w:b/>
                <w:bCs/>
                <w:sz w:val="22"/>
                <w:szCs w:val="22"/>
              </w:rPr>
              <w:t>Form No. 22:</w:t>
            </w:r>
            <w:r w:rsidRPr="003A26D0">
              <w:rPr>
                <w:rFonts w:ascii="Book Antiqua" w:hAnsi="Book Antiqua" w:cs="Arial"/>
                <w:b/>
                <w:bCs/>
                <w:color w:val="000000" w:themeColor="text1"/>
                <w:sz w:val="22"/>
                <w:szCs w:val="22"/>
              </w:rPr>
              <w:t xml:space="preserve"> Format for Certificate from statutory auditor or cost auditor of the company (in the case of companies) or from a practicing cost accountant or practicing chartered accountant (in respect of Contractors/Suppliers other than companies) giving the percentage of Local Content, in line with PPP-MII order and MoP Order </w:t>
            </w:r>
          </w:p>
        </w:tc>
      </w:tr>
      <w:tr w:rsidR="00D85B59" w:rsidRPr="003A26D0" w14:paraId="7EC39A2E" w14:textId="77777777" w:rsidTr="00794B90">
        <w:tc>
          <w:tcPr>
            <w:tcW w:w="568" w:type="dxa"/>
          </w:tcPr>
          <w:p w14:paraId="48F79E70" w14:textId="77777777" w:rsidR="00D85B59" w:rsidRPr="003A26D0" w:rsidRDefault="00D85B59" w:rsidP="00794B90">
            <w:pPr>
              <w:numPr>
                <w:ilvl w:val="0"/>
                <w:numId w:val="7"/>
              </w:numPr>
              <w:spacing w:line="288" w:lineRule="auto"/>
              <w:jc w:val="center"/>
              <w:rPr>
                <w:rFonts w:ascii="Book Antiqua" w:hAnsi="Book Antiqua"/>
                <w:sz w:val="22"/>
                <w:szCs w:val="22"/>
              </w:rPr>
            </w:pPr>
          </w:p>
        </w:tc>
        <w:tc>
          <w:tcPr>
            <w:tcW w:w="1417" w:type="dxa"/>
          </w:tcPr>
          <w:p w14:paraId="5E860707" w14:textId="227FB3BB" w:rsidR="00D85B59" w:rsidRPr="003A26D0" w:rsidRDefault="00D85B59" w:rsidP="00794B90">
            <w:pPr>
              <w:rPr>
                <w:rFonts w:ascii="Book Antiqua" w:hAnsi="Book Antiqua" w:cs="Arial"/>
                <w:sz w:val="22"/>
                <w:szCs w:val="22"/>
              </w:rPr>
            </w:pPr>
            <w:r w:rsidRPr="003A26D0">
              <w:rPr>
                <w:rFonts w:ascii="Book Antiqua" w:hAnsi="Book Antiqua" w:cs="Arial"/>
                <w:sz w:val="22"/>
                <w:szCs w:val="22"/>
              </w:rPr>
              <w:t xml:space="preserve">Attachment -21, Vol-III, Bid Forms &amp; Price Schedules </w:t>
            </w:r>
          </w:p>
        </w:tc>
        <w:tc>
          <w:tcPr>
            <w:tcW w:w="6237" w:type="dxa"/>
          </w:tcPr>
          <w:p w14:paraId="56C8774D" w14:textId="4F463F20" w:rsidR="00D85B59" w:rsidRPr="003A26D0" w:rsidRDefault="00D85B59" w:rsidP="00794B90">
            <w:pPr>
              <w:jc w:val="both"/>
              <w:rPr>
                <w:rFonts w:ascii="Book Antiqua" w:hAnsi="Book Antiqua" w:cs="Arial"/>
                <w:sz w:val="22"/>
                <w:szCs w:val="22"/>
              </w:rPr>
            </w:pPr>
            <w:r w:rsidRPr="003A26D0">
              <w:rPr>
                <w:rFonts w:ascii="Book Antiqua" w:hAnsi="Book Antiqua" w:cs="Arial"/>
                <w:sz w:val="22"/>
                <w:szCs w:val="22"/>
              </w:rPr>
              <w:t>Format for Affidavit of Self certification regarding Local Content in line with PPP-MII order and MoP Order, if applicable, to be provided on a non-judicial stamp paper of Rs. 100/-</w:t>
            </w:r>
          </w:p>
        </w:tc>
        <w:tc>
          <w:tcPr>
            <w:tcW w:w="5954" w:type="dxa"/>
          </w:tcPr>
          <w:p w14:paraId="6395A40E" w14:textId="60C50799" w:rsidR="00D85B59" w:rsidRPr="003A26D0" w:rsidRDefault="00D85B59" w:rsidP="00794B90">
            <w:pPr>
              <w:jc w:val="both"/>
              <w:rPr>
                <w:rFonts w:ascii="Book Antiqua" w:hAnsi="Book Antiqua" w:cs="Arial"/>
                <w:sz w:val="22"/>
                <w:szCs w:val="22"/>
              </w:rPr>
            </w:pPr>
            <w:r w:rsidRPr="003A26D0">
              <w:rPr>
                <w:rFonts w:ascii="Book Antiqua" w:hAnsi="Book Antiqua" w:cs="Arial"/>
                <w:b/>
                <w:bCs/>
                <w:sz w:val="22"/>
                <w:szCs w:val="22"/>
              </w:rPr>
              <w:t xml:space="preserve">Revised Format </w:t>
            </w:r>
            <w:r w:rsidRPr="003A26D0">
              <w:rPr>
                <w:rFonts w:ascii="Book Antiqua" w:hAnsi="Book Antiqua" w:cs="Arial"/>
                <w:sz w:val="22"/>
                <w:szCs w:val="22"/>
              </w:rPr>
              <w:t>for</w:t>
            </w:r>
            <w:r w:rsidRPr="003A26D0">
              <w:rPr>
                <w:rFonts w:ascii="Book Antiqua" w:hAnsi="Book Antiqua" w:cs="Arial"/>
                <w:b/>
                <w:bCs/>
                <w:sz w:val="22"/>
                <w:szCs w:val="22"/>
              </w:rPr>
              <w:t xml:space="preserve"> </w:t>
            </w:r>
            <w:r w:rsidRPr="003A26D0">
              <w:rPr>
                <w:rFonts w:ascii="Book Antiqua" w:hAnsi="Book Antiqua" w:cs="Arial"/>
                <w:sz w:val="22"/>
                <w:szCs w:val="22"/>
              </w:rPr>
              <w:t>Affidavit of Self certification regarding Local Content in line with PPP-MII order and MoP Order, if applicable, to be provided on a non-judicial stamp paper of Rs. 100/- is enclosed as “Revised Attachment-21”</w:t>
            </w:r>
          </w:p>
        </w:tc>
      </w:tr>
      <w:tr w:rsidR="00D85B59" w:rsidRPr="003A26D0" w14:paraId="3960A13E" w14:textId="77777777" w:rsidTr="00794B90">
        <w:tc>
          <w:tcPr>
            <w:tcW w:w="568" w:type="dxa"/>
          </w:tcPr>
          <w:p w14:paraId="63816592" w14:textId="77777777" w:rsidR="00D85B59" w:rsidRPr="003A26D0" w:rsidRDefault="00D85B59" w:rsidP="00794B90">
            <w:pPr>
              <w:numPr>
                <w:ilvl w:val="0"/>
                <w:numId w:val="7"/>
              </w:numPr>
              <w:spacing w:line="288" w:lineRule="auto"/>
              <w:jc w:val="center"/>
              <w:rPr>
                <w:rFonts w:ascii="Book Antiqua" w:hAnsi="Book Antiqua"/>
                <w:sz w:val="22"/>
                <w:szCs w:val="22"/>
              </w:rPr>
            </w:pPr>
          </w:p>
        </w:tc>
        <w:tc>
          <w:tcPr>
            <w:tcW w:w="1417" w:type="dxa"/>
          </w:tcPr>
          <w:p w14:paraId="76228474" w14:textId="181EC7E8" w:rsidR="00D85B59" w:rsidRPr="003A26D0" w:rsidRDefault="00D85B59" w:rsidP="00794B90">
            <w:pPr>
              <w:rPr>
                <w:rFonts w:ascii="Book Antiqua" w:hAnsi="Book Antiqua" w:cs="Arial"/>
                <w:sz w:val="22"/>
                <w:szCs w:val="22"/>
              </w:rPr>
            </w:pPr>
            <w:r w:rsidRPr="003A26D0">
              <w:rPr>
                <w:rFonts w:ascii="Book Antiqua" w:hAnsi="Book Antiqua" w:cs="Arial"/>
                <w:sz w:val="22"/>
                <w:szCs w:val="22"/>
              </w:rPr>
              <w:t xml:space="preserve">Attachment -22, Vol-III, Bid Forms &amp; Price Schedules </w:t>
            </w:r>
          </w:p>
        </w:tc>
        <w:tc>
          <w:tcPr>
            <w:tcW w:w="6237" w:type="dxa"/>
          </w:tcPr>
          <w:p w14:paraId="25403DFE" w14:textId="29D74F8B" w:rsidR="00D85B59" w:rsidRPr="003A26D0" w:rsidRDefault="00D85B59" w:rsidP="00794B90">
            <w:pPr>
              <w:ind w:left="41" w:hanging="41"/>
              <w:jc w:val="both"/>
              <w:rPr>
                <w:rFonts w:ascii="Book Antiqua" w:hAnsi="Book Antiqua" w:cs="Arial"/>
                <w:bCs/>
                <w:sz w:val="22"/>
                <w:szCs w:val="22"/>
              </w:rPr>
            </w:pPr>
            <w:r w:rsidRPr="003A26D0">
              <w:rPr>
                <w:rFonts w:ascii="Book Antiqua" w:hAnsi="Book Antiqua" w:cs="Arial"/>
                <w:bCs/>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3A26D0">
              <w:rPr>
                <w:rFonts w:ascii="Book Antiqua" w:hAnsi="Book Antiqua" w:cs="Arial"/>
                <w:bCs/>
                <w:i/>
                <w:iCs/>
                <w:sz w:val="22"/>
                <w:szCs w:val="22"/>
              </w:rPr>
              <w:t>[to be submitted on the letter head of the issuer.]</w:t>
            </w:r>
          </w:p>
        </w:tc>
        <w:tc>
          <w:tcPr>
            <w:tcW w:w="5954" w:type="dxa"/>
          </w:tcPr>
          <w:p w14:paraId="2C9709D3" w14:textId="3ED508DC" w:rsidR="00D85B59" w:rsidRPr="003A26D0" w:rsidRDefault="00D85B59" w:rsidP="00794B90">
            <w:pPr>
              <w:ind w:left="522" w:hanging="522"/>
              <w:jc w:val="both"/>
              <w:rPr>
                <w:rFonts w:ascii="Book Antiqua" w:hAnsi="Book Antiqua" w:cs="Arial"/>
                <w:sz w:val="22"/>
                <w:szCs w:val="22"/>
              </w:rPr>
            </w:pPr>
            <w:r w:rsidRPr="003A26D0">
              <w:rPr>
                <w:rFonts w:ascii="Book Antiqua" w:hAnsi="Book Antiqua" w:cs="Arial"/>
                <w:sz w:val="22"/>
                <w:szCs w:val="22"/>
              </w:rPr>
              <w:t>Attachment -22 stands deleted.</w:t>
            </w:r>
          </w:p>
        </w:tc>
      </w:tr>
      <w:tr w:rsidR="00D85B59" w:rsidRPr="003A26D0" w14:paraId="251A6BD8" w14:textId="77777777" w:rsidTr="00794B90">
        <w:tc>
          <w:tcPr>
            <w:tcW w:w="568" w:type="dxa"/>
          </w:tcPr>
          <w:p w14:paraId="321F62ED" w14:textId="77777777" w:rsidR="00D85B59" w:rsidRPr="003A26D0" w:rsidRDefault="00D85B59" w:rsidP="00794B90">
            <w:pPr>
              <w:numPr>
                <w:ilvl w:val="0"/>
                <w:numId w:val="7"/>
              </w:numPr>
              <w:spacing w:line="288" w:lineRule="auto"/>
              <w:jc w:val="center"/>
              <w:rPr>
                <w:rFonts w:ascii="Book Antiqua" w:hAnsi="Book Antiqua"/>
                <w:sz w:val="22"/>
                <w:szCs w:val="22"/>
              </w:rPr>
            </w:pPr>
          </w:p>
        </w:tc>
        <w:tc>
          <w:tcPr>
            <w:tcW w:w="1417" w:type="dxa"/>
          </w:tcPr>
          <w:p w14:paraId="7922EF51" w14:textId="6FE7C0E2" w:rsidR="00D85B59" w:rsidRPr="003A26D0" w:rsidRDefault="00D85B59" w:rsidP="00794B90">
            <w:pPr>
              <w:rPr>
                <w:rFonts w:ascii="Book Antiqua" w:hAnsi="Book Antiqua" w:cs="Arial"/>
                <w:sz w:val="22"/>
                <w:szCs w:val="22"/>
              </w:rPr>
            </w:pPr>
            <w:r w:rsidRPr="003A26D0">
              <w:rPr>
                <w:rFonts w:ascii="Book Antiqua" w:hAnsi="Book Antiqua" w:cs="Arial"/>
                <w:sz w:val="22"/>
                <w:szCs w:val="22"/>
              </w:rPr>
              <w:t>Bid form First Envelope, Vol-III- Bid Forms &amp; Price Schedules</w:t>
            </w:r>
          </w:p>
        </w:tc>
        <w:tc>
          <w:tcPr>
            <w:tcW w:w="6237" w:type="dxa"/>
          </w:tcPr>
          <w:p w14:paraId="04F73F2B" w14:textId="77777777" w:rsidR="00D85B59" w:rsidRPr="003A26D0" w:rsidRDefault="00D85B59" w:rsidP="00794B90">
            <w:pPr>
              <w:jc w:val="both"/>
              <w:rPr>
                <w:rFonts w:ascii="Book Antiqua" w:hAnsi="Book Antiqua" w:cs="Arial"/>
                <w:sz w:val="22"/>
                <w:szCs w:val="22"/>
              </w:rPr>
            </w:pPr>
            <w:r w:rsidRPr="003A26D0">
              <w:rPr>
                <w:rFonts w:ascii="Book Antiqua" w:hAnsi="Book Antiqua" w:cs="Arial"/>
                <w:sz w:val="22"/>
                <w:szCs w:val="22"/>
              </w:rPr>
              <w:t>……………….</w:t>
            </w:r>
          </w:p>
          <w:p w14:paraId="1C3F0C72" w14:textId="77777777" w:rsidR="00D85B59" w:rsidRPr="003A26D0" w:rsidRDefault="00D85B59" w:rsidP="00794B90">
            <w:pPr>
              <w:jc w:val="both"/>
              <w:rPr>
                <w:rFonts w:ascii="Book Antiqua" w:hAnsi="Book Antiqua" w:cs="Arial"/>
                <w:sz w:val="22"/>
                <w:szCs w:val="22"/>
              </w:rPr>
            </w:pPr>
            <w:r w:rsidRPr="003A26D0">
              <w:rPr>
                <w:rFonts w:ascii="Book Antiqua" w:hAnsi="Book Antiqua" w:cs="Arial"/>
                <w:sz w:val="22"/>
                <w:szCs w:val="22"/>
              </w:rPr>
              <w:t>Attachments to the Bid Form (First Envelop)</w:t>
            </w:r>
          </w:p>
          <w:p w14:paraId="39CD3141" w14:textId="77777777" w:rsidR="00D85B59" w:rsidRPr="003A26D0" w:rsidRDefault="00D85B59" w:rsidP="00794B90">
            <w:pPr>
              <w:jc w:val="both"/>
              <w:rPr>
                <w:rFonts w:ascii="Book Antiqua" w:hAnsi="Book Antiqua" w:cs="Arial"/>
                <w:sz w:val="22"/>
                <w:szCs w:val="22"/>
              </w:rPr>
            </w:pPr>
            <w:r w:rsidRPr="003A26D0">
              <w:rPr>
                <w:rFonts w:ascii="Book Antiqua" w:hAnsi="Book Antiqua" w:cs="Arial"/>
                <w:sz w:val="22"/>
                <w:szCs w:val="22"/>
              </w:rPr>
              <w:t>…………………………..</w:t>
            </w:r>
          </w:p>
          <w:p w14:paraId="73DEDE0D" w14:textId="77777777" w:rsidR="00D85B59" w:rsidRPr="003A26D0" w:rsidRDefault="00D85B59" w:rsidP="00794B90">
            <w:pPr>
              <w:jc w:val="both"/>
              <w:rPr>
                <w:rFonts w:ascii="Book Antiqua" w:hAnsi="Book Antiqua" w:cs="Arial"/>
                <w:sz w:val="22"/>
                <w:szCs w:val="22"/>
              </w:rPr>
            </w:pPr>
          </w:p>
          <w:p w14:paraId="0AC86832" w14:textId="6B7F04D7" w:rsidR="00D85B59" w:rsidRPr="003A26D0" w:rsidRDefault="00D85B59" w:rsidP="00794B90">
            <w:pPr>
              <w:jc w:val="both"/>
              <w:rPr>
                <w:rFonts w:ascii="Book Antiqua" w:hAnsi="Book Antiqua"/>
                <w:sz w:val="22"/>
                <w:szCs w:val="22"/>
              </w:rPr>
            </w:pPr>
            <w:r w:rsidRPr="003A26D0">
              <w:rPr>
                <w:rFonts w:ascii="Book Antiqua" w:hAnsi="Book Antiqua"/>
                <w:sz w:val="22"/>
                <w:szCs w:val="22"/>
              </w:rPr>
              <w:t>(v) Attachment 21(7TR-</w:t>
            </w:r>
            <w:r>
              <w:rPr>
                <w:rFonts w:ascii="Book Antiqua" w:hAnsi="Book Antiqua"/>
                <w:sz w:val="22"/>
                <w:szCs w:val="22"/>
              </w:rPr>
              <w:t>1</w:t>
            </w:r>
            <w:r w:rsidR="00520E5F">
              <w:rPr>
                <w:rFonts w:ascii="Book Antiqua" w:hAnsi="Book Antiqua"/>
                <w:sz w:val="22"/>
                <w:szCs w:val="22"/>
              </w:rPr>
              <w:t>7</w:t>
            </w:r>
            <w:r w:rsidRPr="003A26D0">
              <w:rPr>
                <w:rFonts w:ascii="Book Antiqua" w:hAnsi="Book Antiqua"/>
                <w:sz w:val="22"/>
                <w:szCs w:val="22"/>
              </w:rPr>
              <w:t>-BULK): Affidavit of Self certification regarding Minimum Local Content in line with PPP-MII order and MoP Order, if applicable</w:t>
            </w:r>
            <w:r w:rsidRPr="003A26D0">
              <w:rPr>
                <w:rFonts w:ascii="Book Antiqua" w:hAnsi="Book Antiqua"/>
                <w:sz w:val="22"/>
                <w:szCs w:val="22"/>
              </w:rPr>
              <w:tab/>
            </w:r>
            <w:r w:rsidRPr="003A26D0">
              <w:rPr>
                <w:rFonts w:ascii="Book Antiqua" w:hAnsi="Book Antiqua"/>
                <w:sz w:val="22"/>
                <w:szCs w:val="22"/>
              </w:rPr>
              <w:tab/>
            </w:r>
          </w:p>
          <w:p w14:paraId="2E2E3628" w14:textId="77777777" w:rsidR="00D85B59" w:rsidRPr="003A26D0" w:rsidRDefault="00D85B59" w:rsidP="00794B90">
            <w:pPr>
              <w:jc w:val="both"/>
              <w:rPr>
                <w:rFonts w:ascii="Book Antiqua" w:hAnsi="Book Antiqua" w:cs="Arial"/>
                <w:sz w:val="22"/>
                <w:szCs w:val="22"/>
              </w:rPr>
            </w:pPr>
          </w:p>
          <w:p w14:paraId="0FE75B2A" w14:textId="57EBF6CF" w:rsidR="00D85B59" w:rsidRPr="003A26D0" w:rsidRDefault="00D85B59" w:rsidP="00794B90">
            <w:pPr>
              <w:jc w:val="both"/>
              <w:rPr>
                <w:rFonts w:ascii="Book Antiqua" w:hAnsi="Book Antiqua" w:cs="Arial"/>
                <w:sz w:val="22"/>
                <w:szCs w:val="22"/>
              </w:rPr>
            </w:pPr>
            <w:r w:rsidRPr="003A26D0">
              <w:rPr>
                <w:rFonts w:ascii="Book Antiqua" w:hAnsi="Book Antiqua" w:cs="Arial"/>
                <w:b/>
                <w:bCs/>
                <w:sz w:val="22"/>
                <w:szCs w:val="22"/>
              </w:rPr>
              <w:lastRenderedPageBreak/>
              <w:t>(w) Attachment 22(7TR-</w:t>
            </w:r>
            <w:r>
              <w:rPr>
                <w:rFonts w:ascii="Book Antiqua" w:hAnsi="Book Antiqua" w:cs="Arial"/>
                <w:b/>
                <w:bCs/>
                <w:sz w:val="22"/>
                <w:szCs w:val="22"/>
              </w:rPr>
              <w:t>1</w:t>
            </w:r>
            <w:r w:rsidR="00520E5F">
              <w:rPr>
                <w:rFonts w:ascii="Book Antiqua" w:hAnsi="Book Antiqua" w:cs="Arial"/>
                <w:b/>
                <w:bCs/>
                <w:sz w:val="22"/>
                <w:szCs w:val="22"/>
              </w:rPr>
              <w:t>7</w:t>
            </w:r>
            <w:r w:rsidRPr="003A26D0">
              <w:rPr>
                <w:rFonts w:ascii="Book Antiqua" w:hAnsi="Book Antiqua" w:cs="Arial"/>
                <w:b/>
                <w:bCs/>
                <w:sz w:val="22"/>
                <w:szCs w:val="22"/>
              </w:rPr>
              <w:t>-BULK):</w:t>
            </w:r>
            <w:r w:rsidRPr="003A26D0">
              <w:rPr>
                <w:rFonts w:ascii="Book Antiqua" w:hAnsi="Book Antiqua"/>
                <w:b/>
                <w:bCs/>
                <w:sz w:val="22"/>
                <w:szCs w:val="22"/>
              </w:rPr>
              <w:t xml:space="preserve"> </w:t>
            </w:r>
            <w:r w:rsidRPr="003A26D0">
              <w:rPr>
                <w:rFonts w:ascii="Book Antiqua" w:hAnsi="Book Antiqua" w:cs="Arial"/>
                <w:b/>
                <w:bCs/>
                <w:sz w:val="22"/>
                <w:szCs w:val="22"/>
              </w:rPr>
              <w:t>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[to be submitted on the letter head of the issuer.</w:t>
            </w:r>
          </w:p>
          <w:p w14:paraId="4C43F2BB" w14:textId="0C8D589E" w:rsidR="00D85B59" w:rsidRPr="003A26D0" w:rsidRDefault="00D85B59" w:rsidP="00794B90">
            <w:pPr>
              <w:ind w:left="522" w:hanging="522"/>
              <w:jc w:val="both"/>
              <w:rPr>
                <w:rFonts w:ascii="Book Antiqua" w:hAnsi="Book Antiqua" w:cs="Arial"/>
                <w:sz w:val="22"/>
                <w:szCs w:val="22"/>
              </w:rPr>
            </w:pPr>
            <w:r w:rsidRPr="003A26D0">
              <w:rPr>
                <w:rFonts w:ascii="Book Antiqua" w:hAnsi="Book Antiqua" w:cs="Arial"/>
                <w:sz w:val="22"/>
                <w:szCs w:val="22"/>
              </w:rPr>
              <w:t>……………………………………</w:t>
            </w:r>
          </w:p>
        </w:tc>
        <w:tc>
          <w:tcPr>
            <w:tcW w:w="5954" w:type="dxa"/>
          </w:tcPr>
          <w:p w14:paraId="0ED1F8BA" w14:textId="77777777" w:rsidR="00D85B59" w:rsidRPr="003A26D0" w:rsidRDefault="00D85B59" w:rsidP="00794B90">
            <w:pPr>
              <w:jc w:val="both"/>
              <w:rPr>
                <w:rFonts w:ascii="Book Antiqua" w:hAnsi="Book Antiqua" w:cs="Arial"/>
                <w:sz w:val="22"/>
                <w:szCs w:val="22"/>
              </w:rPr>
            </w:pPr>
            <w:r w:rsidRPr="003A26D0">
              <w:rPr>
                <w:rFonts w:ascii="Book Antiqua" w:hAnsi="Book Antiqua" w:cs="Arial"/>
                <w:sz w:val="22"/>
                <w:szCs w:val="22"/>
              </w:rPr>
              <w:lastRenderedPageBreak/>
              <w:t>……………….</w:t>
            </w:r>
          </w:p>
          <w:p w14:paraId="283FABA6" w14:textId="77777777" w:rsidR="00D85B59" w:rsidRPr="003A26D0" w:rsidRDefault="00D85B59" w:rsidP="00794B90">
            <w:pPr>
              <w:jc w:val="both"/>
              <w:rPr>
                <w:rFonts w:ascii="Book Antiqua" w:hAnsi="Book Antiqua" w:cs="Arial"/>
                <w:sz w:val="22"/>
                <w:szCs w:val="22"/>
              </w:rPr>
            </w:pPr>
            <w:r w:rsidRPr="003A26D0">
              <w:rPr>
                <w:rFonts w:ascii="Book Antiqua" w:hAnsi="Book Antiqua" w:cs="Arial"/>
                <w:sz w:val="22"/>
                <w:szCs w:val="22"/>
              </w:rPr>
              <w:t>Attachments to the Bid Form (First Envelop)</w:t>
            </w:r>
          </w:p>
          <w:p w14:paraId="2DA8BC00" w14:textId="77777777" w:rsidR="00D85B59" w:rsidRPr="003A26D0" w:rsidRDefault="00D85B59" w:rsidP="00794B90">
            <w:pPr>
              <w:jc w:val="both"/>
              <w:rPr>
                <w:rFonts w:ascii="Book Antiqua" w:hAnsi="Book Antiqua" w:cs="Arial"/>
                <w:sz w:val="22"/>
                <w:szCs w:val="22"/>
              </w:rPr>
            </w:pPr>
            <w:r w:rsidRPr="003A26D0">
              <w:rPr>
                <w:rFonts w:ascii="Book Antiqua" w:hAnsi="Book Antiqua" w:cs="Arial"/>
                <w:sz w:val="22"/>
                <w:szCs w:val="22"/>
              </w:rPr>
              <w:t>…………………………..</w:t>
            </w:r>
          </w:p>
          <w:p w14:paraId="1AF979CA" w14:textId="466A553E" w:rsidR="00D85B59" w:rsidRPr="003A26D0" w:rsidRDefault="00D85B59" w:rsidP="00794B90">
            <w:pPr>
              <w:jc w:val="both"/>
              <w:rPr>
                <w:rFonts w:ascii="Book Antiqua" w:hAnsi="Book Antiqua"/>
                <w:sz w:val="22"/>
                <w:szCs w:val="22"/>
              </w:rPr>
            </w:pPr>
            <w:r w:rsidRPr="003A26D0">
              <w:rPr>
                <w:rFonts w:ascii="Book Antiqua" w:hAnsi="Book Antiqua" w:cs="Arial"/>
                <w:sz w:val="22"/>
                <w:szCs w:val="22"/>
              </w:rPr>
              <w:t>(</w:t>
            </w:r>
            <w:r w:rsidRPr="003A26D0">
              <w:rPr>
                <w:rFonts w:ascii="Book Antiqua" w:hAnsi="Book Antiqua"/>
                <w:sz w:val="22"/>
                <w:szCs w:val="22"/>
              </w:rPr>
              <w:t>(v) Attachment 21(7TR-</w:t>
            </w:r>
            <w:r>
              <w:rPr>
                <w:rFonts w:ascii="Book Antiqua" w:hAnsi="Book Antiqua"/>
                <w:sz w:val="22"/>
                <w:szCs w:val="22"/>
              </w:rPr>
              <w:t>1</w:t>
            </w:r>
            <w:r w:rsidR="00520E5F">
              <w:rPr>
                <w:rFonts w:ascii="Book Antiqua" w:hAnsi="Book Antiqua"/>
                <w:sz w:val="22"/>
                <w:szCs w:val="22"/>
              </w:rPr>
              <w:t>7</w:t>
            </w:r>
            <w:r w:rsidRPr="003A26D0">
              <w:rPr>
                <w:rFonts w:ascii="Book Antiqua" w:hAnsi="Book Antiqua"/>
                <w:sz w:val="22"/>
                <w:szCs w:val="22"/>
              </w:rPr>
              <w:t>-BULK): Affidavit of Self certification regarding Minimum Local Content in line with PPP-MII order and MoP Order, if applicable</w:t>
            </w:r>
            <w:r w:rsidRPr="003A26D0">
              <w:rPr>
                <w:rFonts w:ascii="Book Antiqua" w:hAnsi="Book Antiqua"/>
                <w:sz w:val="22"/>
                <w:szCs w:val="22"/>
              </w:rPr>
              <w:tab/>
            </w:r>
            <w:r w:rsidRPr="003A26D0">
              <w:rPr>
                <w:rFonts w:ascii="Book Antiqua" w:hAnsi="Book Antiqua"/>
                <w:sz w:val="22"/>
                <w:szCs w:val="22"/>
              </w:rPr>
              <w:tab/>
            </w:r>
          </w:p>
          <w:p w14:paraId="6FC2084E" w14:textId="77777777" w:rsidR="00D85B59" w:rsidRPr="003A26D0" w:rsidRDefault="00D85B59" w:rsidP="00794B90">
            <w:pPr>
              <w:jc w:val="both"/>
              <w:rPr>
                <w:rFonts w:ascii="Book Antiqua" w:hAnsi="Book Antiqua" w:cs="Arial"/>
                <w:sz w:val="22"/>
                <w:szCs w:val="22"/>
              </w:rPr>
            </w:pPr>
          </w:p>
          <w:p w14:paraId="01C594F2" w14:textId="7345353A" w:rsidR="00D85B59" w:rsidRPr="003A26D0" w:rsidRDefault="00D85B59" w:rsidP="00794B90">
            <w:pPr>
              <w:jc w:val="both"/>
              <w:rPr>
                <w:rFonts w:ascii="Book Antiqua" w:hAnsi="Book Antiqua" w:cs="Arial"/>
                <w:sz w:val="22"/>
                <w:szCs w:val="22"/>
              </w:rPr>
            </w:pPr>
            <w:r w:rsidRPr="003A26D0">
              <w:rPr>
                <w:rFonts w:ascii="Book Antiqua" w:hAnsi="Book Antiqua" w:cs="Arial"/>
                <w:b/>
                <w:bCs/>
                <w:sz w:val="22"/>
                <w:szCs w:val="22"/>
              </w:rPr>
              <w:t>(w) Attachment 22(7TR-</w:t>
            </w:r>
            <w:r>
              <w:rPr>
                <w:rFonts w:ascii="Book Antiqua" w:hAnsi="Book Antiqua" w:cs="Arial"/>
                <w:b/>
                <w:bCs/>
                <w:sz w:val="22"/>
                <w:szCs w:val="22"/>
              </w:rPr>
              <w:t>1</w:t>
            </w:r>
            <w:r w:rsidR="00520E5F">
              <w:rPr>
                <w:rFonts w:ascii="Book Antiqua" w:hAnsi="Book Antiqua" w:cs="Arial"/>
                <w:b/>
                <w:bCs/>
                <w:sz w:val="22"/>
                <w:szCs w:val="22"/>
              </w:rPr>
              <w:t>7</w:t>
            </w:r>
            <w:r w:rsidRPr="003A26D0">
              <w:rPr>
                <w:rFonts w:ascii="Book Antiqua" w:hAnsi="Book Antiqua" w:cs="Arial"/>
                <w:b/>
                <w:bCs/>
                <w:sz w:val="22"/>
                <w:szCs w:val="22"/>
              </w:rPr>
              <w:t>-BULK):</w:t>
            </w:r>
            <w:r w:rsidRPr="003A26D0">
              <w:rPr>
                <w:rFonts w:ascii="Book Antiqua" w:hAnsi="Book Antiqua"/>
                <w:b/>
                <w:bCs/>
                <w:sz w:val="22"/>
                <w:szCs w:val="22"/>
              </w:rPr>
              <w:t xml:space="preserve"> </w:t>
            </w:r>
            <w:r w:rsidRPr="003A26D0">
              <w:rPr>
                <w:rFonts w:ascii="Book Antiqua" w:hAnsi="Book Antiqua" w:cs="Arial"/>
                <w:b/>
                <w:bCs/>
                <w:sz w:val="22"/>
                <w:szCs w:val="22"/>
              </w:rPr>
              <w:t>VOID</w:t>
            </w:r>
          </w:p>
          <w:p w14:paraId="65C3D6F5" w14:textId="13EFBE17" w:rsidR="00D85B59" w:rsidRPr="003A26D0" w:rsidRDefault="00D85B59" w:rsidP="00794B90">
            <w:pPr>
              <w:ind w:left="522" w:hanging="522"/>
              <w:jc w:val="both"/>
              <w:rPr>
                <w:rFonts w:ascii="Book Antiqua" w:hAnsi="Book Antiqua" w:cs="Arial"/>
                <w:sz w:val="22"/>
                <w:szCs w:val="22"/>
              </w:rPr>
            </w:pPr>
          </w:p>
        </w:tc>
      </w:tr>
      <w:tr w:rsidR="00280CFE" w:rsidRPr="003A26D0" w14:paraId="58699457" w14:textId="77777777" w:rsidTr="00794B90">
        <w:tc>
          <w:tcPr>
            <w:tcW w:w="568" w:type="dxa"/>
          </w:tcPr>
          <w:p w14:paraId="0D2AF3BC" w14:textId="77777777" w:rsidR="00280CFE" w:rsidRPr="003A26D0" w:rsidRDefault="00280CFE" w:rsidP="00794B90">
            <w:pPr>
              <w:numPr>
                <w:ilvl w:val="0"/>
                <w:numId w:val="7"/>
              </w:numPr>
              <w:spacing w:line="288" w:lineRule="auto"/>
              <w:jc w:val="center"/>
              <w:rPr>
                <w:rFonts w:ascii="Book Antiqua" w:hAnsi="Book Antiqua"/>
                <w:sz w:val="22"/>
                <w:szCs w:val="22"/>
              </w:rPr>
            </w:pPr>
          </w:p>
        </w:tc>
        <w:tc>
          <w:tcPr>
            <w:tcW w:w="1417" w:type="dxa"/>
          </w:tcPr>
          <w:p w14:paraId="05DAF1C6" w14:textId="77777777" w:rsidR="00280CFE" w:rsidRPr="0014069A" w:rsidRDefault="00280CFE" w:rsidP="00794B90">
            <w:pPr>
              <w:rPr>
                <w:rFonts w:ascii="Book Antiqua" w:hAnsi="Book Antiqua" w:cs="Arial"/>
                <w:color w:val="000000"/>
                <w:sz w:val="22"/>
                <w:szCs w:val="22"/>
              </w:rPr>
            </w:pPr>
            <w:r w:rsidRPr="0014069A">
              <w:rPr>
                <w:rFonts w:ascii="Book Antiqua" w:hAnsi="Book Antiqua" w:cs="Arial"/>
                <w:color w:val="000000"/>
                <w:sz w:val="22"/>
                <w:szCs w:val="22"/>
              </w:rPr>
              <w:t>‘First Envelope and Bid Forms’ excel sheet, Volume- III</w:t>
            </w:r>
          </w:p>
          <w:p w14:paraId="43D52367" w14:textId="77777777" w:rsidR="00280CFE" w:rsidRPr="003A26D0" w:rsidRDefault="00280CFE" w:rsidP="00794B90">
            <w:pPr>
              <w:rPr>
                <w:rFonts w:ascii="Book Antiqua" w:hAnsi="Book Antiqua" w:cs="Arial"/>
                <w:sz w:val="22"/>
                <w:szCs w:val="22"/>
              </w:rPr>
            </w:pPr>
          </w:p>
        </w:tc>
        <w:tc>
          <w:tcPr>
            <w:tcW w:w="12191" w:type="dxa"/>
            <w:gridSpan w:val="2"/>
          </w:tcPr>
          <w:p w14:paraId="14CB4AE0" w14:textId="53EAFD5C" w:rsidR="00280CFE" w:rsidRPr="0014069A" w:rsidRDefault="00280CFE" w:rsidP="00794B90">
            <w:pPr>
              <w:pStyle w:val="Default"/>
              <w:jc w:val="both"/>
              <w:rPr>
                <w:rFonts w:ascii="Book Antiqua" w:hAnsi="Book Antiqua"/>
                <w:b/>
                <w:bCs/>
                <w:sz w:val="22"/>
                <w:szCs w:val="22"/>
              </w:rPr>
            </w:pPr>
            <w:r w:rsidRPr="0014069A">
              <w:rPr>
                <w:rFonts w:ascii="Book Antiqua" w:hAnsi="Book Antiqua"/>
                <w:sz w:val="22"/>
                <w:szCs w:val="22"/>
              </w:rPr>
              <w:t>In view of the above Amendment, the ‘</w:t>
            </w:r>
            <w:r w:rsidR="002E2D54" w:rsidRPr="002E2D54">
              <w:rPr>
                <w:rFonts w:ascii="Book Antiqua" w:hAnsi="Book Antiqua"/>
                <w:b/>
                <w:bCs/>
                <w:sz w:val="22"/>
                <w:szCs w:val="22"/>
              </w:rPr>
              <w:t>First_Envelope_and_Bid_Forms</w:t>
            </w:r>
            <w:r w:rsidRPr="0014069A">
              <w:rPr>
                <w:rFonts w:ascii="Book Antiqua" w:hAnsi="Book Antiqua"/>
                <w:b/>
                <w:bCs/>
                <w:sz w:val="22"/>
                <w:szCs w:val="22"/>
              </w:rPr>
              <w:t>’</w:t>
            </w:r>
            <w:r w:rsidRPr="0014069A">
              <w:rPr>
                <w:rFonts w:ascii="Book Antiqua" w:hAnsi="Book Antiqua"/>
                <w:sz w:val="22"/>
                <w:szCs w:val="22"/>
              </w:rPr>
              <w:t xml:space="preserve"> excel stand revised as ‘</w:t>
            </w:r>
            <w:r w:rsidR="002E2D54" w:rsidRPr="002E2D54">
              <w:rPr>
                <w:rFonts w:ascii="Book Antiqua" w:hAnsi="Book Antiqua"/>
                <w:b/>
                <w:bCs/>
                <w:sz w:val="22"/>
                <w:szCs w:val="22"/>
              </w:rPr>
              <w:t>First_Envelope_and_Bid_Forms_R1</w:t>
            </w:r>
            <w:r w:rsidRPr="0014069A">
              <w:rPr>
                <w:rFonts w:ascii="Book Antiqua" w:hAnsi="Book Antiqua"/>
                <w:b/>
                <w:bCs/>
                <w:sz w:val="22"/>
                <w:szCs w:val="22"/>
              </w:rPr>
              <w:t>’ and is enclosed herewith.</w:t>
            </w:r>
          </w:p>
          <w:p w14:paraId="56041E15" w14:textId="77777777" w:rsidR="00280CFE" w:rsidRPr="0014069A" w:rsidRDefault="00280CFE" w:rsidP="00794B90">
            <w:pPr>
              <w:pStyle w:val="Default"/>
              <w:jc w:val="both"/>
              <w:rPr>
                <w:rFonts w:ascii="Book Antiqua" w:hAnsi="Book Antiqua"/>
                <w:sz w:val="22"/>
                <w:szCs w:val="22"/>
              </w:rPr>
            </w:pPr>
          </w:p>
          <w:p w14:paraId="5F298F41" w14:textId="4966B51C" w:rsidR="00280CFE" w:rsidRPr="003A26D0" w:rsidRDefault="00280CFE" w:rsidP="00794B90">
            <w:pPr>
              <w:jc w:val="both"/>
              <w:rPr>
                <w:rFonts w:ascii="Book Antiqua" w:hAnsi="Book Antiqua" w:cs="Arial"/>
                <w:sz w:val="22"/>
                <w:szCs w:val="22"/>
              </w:rPr>
            </w:pPr>
            <w:r w:rsidRPr="0014069A">
              <w:rPr>
                <w:rFonts w:ascii="Book Antiqua" w:hAnsi="Book Antiqua"/>
                <w:i/>
                <w:iCs/>
                <w:sz w:val="22"/>
                <w:szCs w:val="22"/>
              </w:rPr>
              <w:t>Note- Bidders are requested to consider the revised excel ‘</w:t>
            </w:r>
            <w:r w:rsidR="002E2D54" w:rsidRPr="002E2D54">
              <w:rPr>
                <w:rFonts w:ascii="Book Antiqua" w:hAnsi="Book Antiqua"/>
                <w:b/>
                <w:bCs/>
                <w:i/>
                <w:iCs/>
                <w:sz w:val="22"/>
                <w:szCs w:val="22"/>
              </w:rPr>
              <w:t>First_Envelope_and_Bid_Forms_</w:t>
            </w:r>
            <w:r w:rsidR="007F39EF">
              <w:rPr>
                <w:rFonts w:ascii="Book Antiqua" w:hAnsi="Book Antiqua"/>
                <w:b/>
                <w:bCs/>
                <w:i/>
                <w:iCs/>
                <w:sz w:val="22"/>
                <w:szCs w:val="22"/>
              </w:rPr>
              <w:t>rev01</w:t>
            </w:r>
            <w:r w:rsidRPr="0014069A">
              <w:rPr>
                <w:rFonts w:ascii="Book Antiqua" w:hAnsi="Book Antiqua"/>
                <w:b/>
                <w:bCs/>
                <w:i/>
                <w:iCs/>
                <w:sz w:val="22"/>
                <w:szCs w:val="22"/>
              </w:rPr>
              <w:t xml:space="preserve">’ </w:t>
            </w:r>
            <w:r w:rsidRPr="0014069A">
              <w:rPr>
                <w:rFonts w:ascii="Book Antiqua" w:hAnsi="Book Antiqua"/>
                <w:i/>
                <w:iCs/>
                <w:sz w:val="22"/>
                <w:szCs w:val="22"/>
              </w:rPr>
              <w:t>for bid preparation/submission. It may be noted that while submitting the bid, Bidders are required to change the excel file name from ‘</w:t>
            </w:r>
            <w:r w:rsidR="002E2D54" w:rsidRPr="002E2D54">
              <w:rPr>
                <w:rFonts w:ascii="Book Antiqua" w:hAnsi="Book Antiqua"/>
                <w:b/>
                <w:bCs/>
                <w:i/>
                <w:iCs/>
                <w:sz w:val="22"/>
                <w:szCs w:val="22"/>
              </w:rPr>
              <w:t>First_Envelope_and_Bid_Forms_</w:t>
            </w:r>
            <w:r w:rsidR="007F39EF">
              <w:rPr>
                <w:rFonts w:ascii="Book Antiqua" w:hAnsi="Book Antiqua"/>
                <w:b/>
                <w:bCs/>
                <w:i/>
                <w:iCs/>
                <w:sz w:val="22"/>
                <w:szCs w:val="22"/>
              </w:rPr>
              <w:t>rev0</w:t>
            </w:r>
            <w:r w:rsidR="002E2D54" w:rsidRPr="002E2D54">
              <w:rPr>
                <w:rFonts w:ascii="Book Antiqua" w:hAnsi="Book Antiqua"/>
                <w:b/>
                <w:bCs/>
                <w:i/>
                <w:iCs/>
                <w:sz w:val="22"/>
                <w:szCs w:val="22"/>
              </w:rPr>
              <w:t>1</w:t>
            </w:r>
            <w:r w:rsidRPr="0014069A">
              <w:rPr>
                <w:rFonts w:ascii="Book Antiqua" w:hAnsi="Book Antiqua"/>
                <w:b/>
                <w:bCs/>
                <w:i/>
                <w:iCs/>
                <w:sz w:val="22"/>
                <w:szCs w:val="22"/>
              </w:rPr>
              <w:t xml:space="preserve">’ </w:t>
            </w:r>
            <w:r w:rsidRPr="0014069A">
              <w:rPr>
                <w:rFonts w:ascii="Book Antiqua" w:hAnsi="Book Antiqua"/>
                <w:i/>
                <w:iCs/>
                <w:sz w:val="22"/>
                <w:szCs w:val="22"/>
              </w:rPr>
              <w:t>to ‘</w:t>
            </w:r>
            <w:r w:rsidRPr="0014069A">
              <w:rPr>
                <w:rFonts w:ascii="Book Antiqua" w:hAnsi="Book Antiqua"/>
                <w:b/>
                <w:bCs/>
                <w:i/>
                <w:iCs/>
                <w:sz w:val="22"/>
                <w:szCs w:val="22"/>
              </w:rPr>
              <w:t>First Envelope and Bid Forms</w:t>
            </w:r>
            <w:r w:rsidRPr="0014069A">
              <w:rPr>
                <w:rFonts w:ascii="Book Antiqua" w:hAnsi="Book Antiqua"/>
                <w:i/>
                <w:iCs/>
                <w:sz w:val="22"/>
                <w:szCs w:val="22"/>
              </w:rPr>
              <w:t xml:space="preserve">’. As per the provisions of the portal, it is mandatory to upload the excel file titled ‘First Envelope and Bid Forms’ </w:t>
            </w:r>
            <w:r w:rsidRPr="0014069A">
              <w:rPr>
                <w:rFonts w:ascii="Book Antiqua" w:hAnsi="Book Antiqua"/>
                <w:sz w:val="22"/>
                <w:szCs w:val="22"/>
              </w:rPr>
              <w:t>(</w:t>
            </w:r>
            <w:r w:rsidRPr="0014069A">
              <w:rPr>
                <w:rFonts w:ascii="Book Antiqua" w:hAnsi="Book Antiqua"/>
                <w:i/>
                <w:iCs/>
                <w:sz w:val="22"/>
                <w:szCs w:val="22"/>
              </w:rPr>
              <w:t>Bidders may refer user manuals at the portal</w:t>
            </w:r>
            <w:r w:rsidRPr="0014069A">
              <w:rPr>
                <w:rFonts w:ascii="Book Antiqua" w:hAnsi="Book Antiqua"/>
                <w:sz w:val="22"/>
                <w:szCs w:val="22"/>
              </w:rPr>
              <w:t xml:space="preserve"> </w:t>
            </w:r>
            <w:hyperlink r:id="rId8" w:history="1">
              <w:r w:rsidRPr="0014069A">
                <w:rPr>
                  <w:rStyle w:val="Hyperlink"/>
                  <w:rFonts w:ascii="Book Antiqua" w:hAnsi="Book Antiqua"/>
                  <w:i/>
                  <w:iCs/>
                  <w:sz w:val="22"/>
                  <w:szCs w:val="22"/>
                </w:rPr>
                <w:t>https://etender.powergrid.in</w:t>
              </w:r>
            </w:hyperlink>
            <w:r w:rsidRPr="0014069A">
              <w:rPr>
                <w:rFonts w:ascii="Book Antiqua" w:hAnsi="Book Antiqua"/>
                <w:i/>
                <w:iCs/>
                <w:sz w:val="22"/>
                <w:szCs w:val="22"/>
              </w:rPr>
              <w:t xml:space="preserve">  regarding submission of bid).</w:t>
            </w:r>
          </w:p>
        </w:tc>
      </w:tr>
    </w:tbl>
    <w:p w14:paraId="2DA7B711" w14:textId="47E18D53" w:rsidR="00402104" w:rsidRPr="003A26D0" w:rsidRDefault="00794B90" w:rsidP="00B232A3">
      <w:pPr>
        <w:rPr>
          <w:rFonts w:ascii="Book Antiqua" w:hAnsi="Book Antiqua"/>
          <w:bCs/>
          <w:sz w:val="22"/>
          <w:szCs w:val="22"/>
        </w:rPr>
      </w:pPr>
      <w:r>
        <w:rPr>
          <w:rFonts w:ascii="Book Antiqua" w:hAnsi="Book Antiqua"/>
          <w:bCs/>
          <w:sz w:val="22"/>
          <w:szCs w:val="22"/>
        </w:rPr>
        <w:br w:type="textWrapping" w:clear="all"/>
      </w:r>
    </w:p>
    <w:sectPr w:rsidR="00402104" w:rsidRPr="003A26D0" w:rsidSect="00C5300A">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810" w:bottom="720" w:left="900" w:header="540" w:footer="11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8250E" w14:textId="77777777" w:rsidR="0060743F" w:rsidRDefault="0060743F">
      <w:r>
        <w:separator/>
      </w:r>
    </w:p>
  </w:endnote>
  <w:endnote w:type="continuationSeparator" w:id="0">
    <w:p w14:paraId="0E990131" w14:textId="77777777" w:rsidR="0060743F" w:rsidRDefault="00607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8F1A4" w14:textId="77777777" w:rsidR="0068444A" w:rsidRDefault="006844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 Antiqua" w:hAnsi="Book Antiqua"/>
        <w:sz w:val="22"/>
        <w:szCs w:val="22"/>
      </w:rPr>
      <w:id w:val="1366101915"/>
      <w:docPartObj>
        <w:docPartGallery w:val="Page Numbers (Bottom of Page)"/>
        <w:docPartUnique/>
      </w:docPartObj>
    </w:sdtPr>
    <w:sdtEndPr/>
    <w:sdtContent>
      <w:sdt>
        <w:sdtPr>
          <w:rPr>
            <w:rFonts w:ascii="Book Antiqua" w:hAnsi="Book Antiqua"/>
            <w:sz w:val="22"/>
            <w:szCs w:val="22"/>
          </w:rPr>
          <w:id w:val="-1769616900"/>
          <w:docPartObj>
            <w:docPartGallery w:val="Page Numbers (Top of Page)"/>
            <w:docPartUnique/>
          </w:docPartObj>
        </w:sdtPr>
        <w:sdtEndPr/>
        <w:sdtContent>
          <w:p w14:paraId="78BAE0A2" w14:textId="617C2555" w:rsidR="00E95DD6" w:rsidRPr="00BE4789" w:rsidRDefault="00BE4789">
            <w:pPr>
              <w:pStyle w:val="Footer"/>
              <w:jc w:val="right"/>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sidR="00E95DD6" w:rsidRPr="00BE4789">
              <w:rPr>
                <w:rFonts w:ascii="Book Antiqua" w:hAnsi="Book Antiqua"/>
                <w:sz w:val="22"/>
                <w:szCs w:val="22"/>
              </w:rPr>
              <w:t xml:space="preserve">Page </w:t>
            </w:r>
            <w:r w:rsidR="00E95DD6" w:rsidRPr="00BE4789">
              <w:rPr>
                <w:rFonts w:ascii="Book Antiqua" w:hAnsi="Book Antiqua"/>
                <w:b/>
                <w:bCs/>
                <w:sz w:val="22"/>
                <w:szCs w:val="22"/>
              </w:rPr>
              <w:fldChar w:fldCharType="begin"/>
            </w:r>
            <w:r w:rsidR="00E95DD6" w:rsidRPr="00BE4789">
              <w:rPr>
                <w:rFonts w:ascii="Book Antiqua" w:hAnsi="Book Antiqua"/>
                <w:b/>
                <w:bCs/>
                <w:sz w:val="22"/>
                <w:szCs w:val="22"/>
              </w:rPr>
              <w:instrText xml:space="preserve"> PAGE </w:instrText>
            </w:r>
            <w:r w:rsidR="00E95DD6" w:rsidRPr="00BE4789">
              <w:rPr>
                <w:rFonts w:ascii="Book Antiqua" w:hAnsi="Book Antiqua"/>
                <w:b/>
                <w:bCs/>
                <w:sz w:val="22"/>
                <w:szCs w:val="22"/>
              </w:rPr>
              <w:fldChar w:fldCharType="separate"/>
            </w:r>
            <w:r w:rsidR="00E95DD6" w:rsidRPr="00BE4789">
              <w:rPr>
                <w:rFonts w:ascii="Book Antiqua" w:hAnsi="Book Antiqua"/>
                <w:b/>
                <w:bCs/>
                <w:noProof/>
                <w:sz w:val="22"/>
                <w:szCs w:val="22"/>
              </w:rPr>
              <w:t>2</w:t>
            </w:r>
            <w:r w:rsidR="00E95DD6" w:rsidRPr="00BE4789">
              <w:rPr>
                <w:rFonts w:ascii="Book Antiqua" w:hAnsi="Book Antiqua"/>
                <w:b/>
                <w:bCs/>
                <w:sz w:val="22"/>
                <w:szCs w:val="22"/>
              </w:rPr>
              <w:fldChar w:fldCharType="end"/>
            </w:r>
            <w:r w:rsidR="00E95DD6" w:rsidRPr="00BE4789">
              <w:rPr>
                <w:rFonts w:ascii="Book Antiqua" w:hAnsi="Book Antiqua"/>
                <w:sz w:val="22"/>
                <w:szCs w:val="22"/>
              </w:rPr>
              <w:t xml:space="preserve"> of </w:t>
            </w:r>
            <w:r w:rsidR="00E95DD6" w:rsidRPr="00BE4789">
              <w:rPr>
                <w:rFonts w:ascii="Book Antiqua" w:hAnsi="Book Antiqua"/>
                <w:b/>
                <w:bCs/>
                <w:sz w:val="22"/>
                <w:szCs w:val="22"/>
              </w:rPr>
              <w:fldChar w:fldCharType="begin"/>
            </w:r>
            <w:r w:rsidR="00E95DD6" w:rsidRPr="00BE4789">
              <w:rPr>
                <w:rFonts w:ascii="Book Antiqua" w:hAnsi="Book Antiqua"/>
                <w:b/>
                <w:bCs/>
                <w:sz w:val="22"/>
                <w:szCs w:val="22"/>
              </w:rPr>
              <w:instrText xml:space="preserve"> NUMPAGES  </w:instrText>
            </w:r>
            <w:r w:rsidR="00E95DD6" w:rsidRPr="00BE4789">
              <w:rPr>
                <w:rFonts w:ascii="Book Antiqua" w:hAnsi="Book Antiqua"/>
                <w:b/>
                <w:bCs/>
                <w:sz w:val="22"/>
                <w:szCs w:val="22"/>
              </w:rPr>
              <w:fldChar w:fldCharType="separate"/>
            </w:r>
            <w:r w:rsidR="00E95DD6" w:rsidRPr="00BE4789">
              <w:rPr>
                <w:rFonts w:ascii="Book Antiqua" w:hAnsi="Book Antiqua"/>
                <w:b/>
                <w:bCs/>
                <w:noProof/>
                <w:sz w:val="22"/>
                <w:szCs w:val="22"/>
              </w:rPr>
              <w:t>2</w:t>
            </w:r>
            <w:r w:rsidR="00E95DD6" w:rsidRPr="00BE4789">
              <w:rPr>
                <w:rFonts w:ascii="Book Antiqua" w:hAnsi="Book Antiqua"/>
                <w:b/>
                <w:bCs/>
                <w:sz w:val="22"/>
                <w:szCs w:val="22"/>
              </w:rPr>
              <w:fldChar w:fldCharType="end"/>
            </w:r>
          </w:p>
        </w:sdtContent>
      </w:sdt>
    </w:sdtContent>
  </w:sdt>
  <w:p w14:paraId="34489DC4" w14:textId="77777777" w:rsidR="00A36B70" w:rsidRPr="00AA4F60" w:rsidRDefault="00A36B70" w:rsidP="00FC7743">
    <w:pPr>
      <w:pStyle w:val="Footer"/>
      <w:jc w:val="right"/>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0F6EB" w14:textId="77777777" w:rsidR="0068444A" w:rsidRDefault="006844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E4342" w14:textId="77777777" w:rsidR="0060743F" w:rsidRDefault="0060743F">
      <w:r>
        <w:separator/>
      </w:r>
    </w:p>
  </w:footnote>
  <w:footnote w:type="continuationSeparator" w:id="0">
    <w:p w14:paraId="223D34FB" w14:textId="77777777" w:rsidR="0060743F" w:rsidRDefault="00607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A105B" w14:textId="77777777" w:rsidR="0068444A" w:rsidRDefault="006844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73A0E" w14:textId="0B86FB8E" w:rsidR="003916A3" w:rsidRPr="00ED0D42" w:rsidRDefault="003E251B" w:rsidP="009A03A3">
    <w:pPr>
      <w:pStyle w:val="Default"/>
      <w:jc w:val="both"/>
      <w:rPr>
        <w:rFonts w:ascii="Book Antiqua" w:hAnsi="Book Antiqua" w:cs="Arial"/>
        <w:b/>
        <w:bCs/>
        <w:color w:val="auto"/>
        <w:sz w:val="2"/>
        <w:szCs w:val="2"/>
        <w:u w:val="single"/>
        <w:lang w:bidi="hi-IN"/>
      </w:rPr>
    </w:pPr>
    <w:r>
      <w:rPr>
        <w:rFonts w:ascii="Book Antiqua" w:hAnsi="Book Antiqua" w:cs="Arial"/>
        <w:b/>
        <w:bCs/>
        <w:color w:val="auto"/>
        <w:sz w:val="2"/>
        <w:szCs w:val="2"/>
        <w:u w:val="single"/>
        <w:lang w:bidi="hi-IN"/>
      </w:rPr>
      <w:t>II</w:t>
    </w:r>
  </w:p>
  <w:p w14:paraId="7002684A" w14:textId="77777777" w:rsidR="003916A3" w:rsidRPr="00B869A5" w:rsidRDefault="003916A3" w:rsidP="009A03A3">
    <w:pPr>
      <w:pStyle w:val="Default"/>
      <w:jc w:val="both"/>
      <w:rPr>
        <w:rFonts w:ascii="Book Antiqua" w:hAnsi="Book Antiqua"/>
        <w:b/>
        <w:bCs/>
        <w:color w:val="auto"/>
        <w:sz w:val="12"/>
        <w:szCs w:val="12"/>
        <w:lang w:eastAsia="en-IN" w:bidi="hi-IN"/>
      </w:rPr>
    </w:pPr>
  </w:p>
  <w:p w14:paraId="4FB6A6F8" w14:textId="459B627B" w:rsidR="00F93938" w:rsidRPr="00ED0D42" w:rsidRDefault="00CC32A1" w:rsidP="00ED0D42">
    <w:pPr>
      <w:tabs>
        <w:tab w:val="left" w:pos="1290"/>
      </w:tabs>
      <w:autoSpaceDE w:val="0"/>
      <w:autoSpaceDN w:val="0"/>
      <w:adjustRightInd w:val="0"/>
      <w:jc w:val="both"/>
      <w:rPr>
        <w:rFonts w:ascii="Book Antiqua" w:hAnsi="Book Antiqua" w:cs="Arial"/>
        <w:bCs/>
        <w:sz w:val="2"/>
        <w:szCs w:val="2"/>
        <w:lang w:val="en-GB"/>
      </w:rPr>
    </w:pPr>
    <w:r w:rsidRPr="00F36B3D">
      <w:rPr>
        <w:rFonts w:ascii="Book Antiqua" w:hAnsi="Book Antiqua"/>
        <w:b/>
        <w:bCs/>
        <w:sz w:val="20"/>
        <w:szCs w:val="20"/>
        <w:lang w:eastAsia="en-IN"/>
      </w:rPr>
      <w:t>Amendment No-</w:t>
    </w:r>
    <w:r>
      <w:rPr>
        <w:rFonts w:ascii="Book Antiqua" w:hAnsi="Book Antiqua"/>
        <w:b/>
        <w:bCs/>
        <w:sz w:val="20"/>
        <w:szCs w:val="20"/>
        <w:lang w:eastAsia="en-IN"/>
      </w:rPr>
      <w:t>II</w:t>
    </w:r>
    <w:r w:rsidRPr="00F36B3D">
      <w:rPr>
        <w:rFonts w:ascii="Book Antiqua" w:hAnsi="Book Antiqua"/>
        <w:b/>
        <w:bCs/>
        <w:sz w:val="20"/>
        <w:szCs w:val="20"/>
        <w:lang w:eastAsia="en-IN"/>
      </w:rPr>
      <w:t xml:space="preserve"> </w:t>
    </w:r>
    <w:r>
      <w:rPr>
        <w:rFonts w:ascii="Book Antiqua" w:hAnsi="Book Antiqua"/>
        <w:b/>
        <w:bCs/>
        <w:sz w:val="20"/>
        <w:szCs w:val="20"/>
        <w:lang w:eastAsia="en-IN"/>
      </w:rPr>
      <w:t xml:space="preserve">dated </w:t>
    </w:r>
    <w:r w:rsidR="00461BFF">
      <w:rPr>
        <w:rFonts w:ascii="Book Antiqua" w:hAnsi="Book Antiqua"/>
        <w:b/>
        <w:bCs/>
        <w:sz w:val="20"/>
        <w:szCs w:val="20"/>
        <w:lang w:eastAsia="en-IN"/>
      </w:rPr>
      <w:t>13</w:t>
    </w:r>
    <w:r>
      <w:rPr>
        <w:rFonts w:ascii="Book Antiqua" w:hAnsi="Book Antiqua"/>
        <w:b/>
        <w:bCs/>
        <w:sz w:val="20"/>
        <w:szCs w:val="20"/>
        <w:lang w:eastAsia="en-IN"/>
      </w:rPr>
      <w:t xml:space="preserve">/04/2026 </w:t>
    </w:r>
    <w:r w:rsidRPr="00F36B3D">
      <w:rPr>
        <w:rFonts w:ascii="Book Antiqua" w:hAnsi="Book Antiqua"/>
        <w:b/>
        <w:bCs/>
        <w:sz w:val="20"/>
        <w:szCs w:val="20"/>
        <w:lang w:eastAsia="en-IN"/>
      </w:rPr>
      <w:t xml:space="preserve">to the Bidding Documents for </w:t>
    </w:r>
    <w:r w:rsidR="00723163" w:rsidRPr="001047EA">
      <w:rPr>
        <w:rFonts w:ascii="Book Antiqua" w:hAnsi="Book Antiqua"/>
        <w:b/>
        <w:sz w:val="22"/>
        <w:szCs w:val="22"/>
      </w:rPr>
      <w:t>765kV Transformer Package 7TR-17-BULK for 19x500 MVA, 765/400/33 kV, 1-Ph Transformers under “Bulk Procurement of 765kV and 400kV class Transformers and Reactors of various Capacities (Lot-7)”</w:t>
    </w:r>
    <w:r w:rsidR="00723163" w:rsidRPr="00D308F1">
      <w:rPr>
        <w:rFonts w:ascii="Book Antiqua" w:hAnsi="Book Antiqua" w:cs="Arial"/>
        <w:b/>
        <w:bCs/>
        <w:sz w:val="22"/>
        <w:szCs w:val="22"/>
      </w:rPr>
      <w:t xml:space="preserve"> Specification no.: </w:t>
    </w:r>
    <w:r w:rsidR="00723163" w:rsidRPr="004211C3">
      <w:rPr>
        <w:rFonts w:ascii="Book Antiqua" w:hAnsi="Book Antiqua" w:cs="Arial"/>
        <w:b/>
        <w:color w:val="0000FF"/>
        <w:sz w:val="22"/>
        <w:szCs w:val="22"/>
      </w:rPr>
      <w:t>CC/NT/W-TR/DOM/A04/26/03972</w:t>
    </w:r>
  </w:p>
  <w:p w14:paraId="5EF17C7C" w14:textId="2D304FFC" w:rsidR="00A36B70" w:rsidRPr="00ED0D42" w:rsidRDefault="00A36B70" w:rsidP="00ED0D42">
    <w:pPr>
      <w:autoSpaceDE w:val="0"/>
      <w:autoSpaceDN w:val="0"/>
      <w:adjustRightInd w:val="0"/>
      <w:ind w:firstLine="720"/>
      <w:jc w:val="both"/>
      <w:rPr>
        <w:rFonts w:ascii="Book Antiqua" w:hAnsi="Book Antiqua" w:cs="Arial"/>
        <w:b/>
        <w:bCs/>
        <w:sz w:val="2"/>
        <w:szCs w:val="2"/>
        <w:u w:val="single"/>
      </w:rPr>
    </w:pPr>
  </w:p>
  <w:p w14:paraId="6C2F8410" w14:textId="77777777" w:rsidR="009A03A3" w:rsidRPr="009A03A3" w:rsidRDefault="009A03A3" w:rsidP="009A03A3">
    <w:pPr>
      <w:pStyle w:val="Default"/>
      <w:ind w:left="90"/>
      <w:jc w:val="both"/>
      <w:rPr>
        <w:rFonts w:ascii="Book Antiqua" w:hAnsi="Book Antiqua" w:cs="Arial"/>
        <w:b/>
        <w:bCs/>
        <w:color w:val="auto"/>
        <w:sz w:val="8"/>
        <w:szCs w:val="8"/>
        <w:lang w:bidi="hi-I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058A0" w14:textId="77777777" w:rsidR="0068444A" w:rsidRDefault="00684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38F3"/>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 w15:restartNumberingAfterBreak="0">
    <w:nsid w:val="03E04E8B"/>
    <w:multiLevelType w:val="hybridMultilevel"/>
    <w:tmpl w:val="35B0FA18"/>
    <w:lvl w:ilvl="0" w:tplc="3502E948">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6AD3C2F"/>
    <w:multiLevelType w:val="hybridMultilevel"/>
    <w:tmpl w:val="206C3F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B853AE"/>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4" w15:restartNumberingAfterBreak="0">
    <w:nsid w:val="13D636D7"/>
    <w:multiLevelType w:val="hybridMultilevel"/>
    <w:tmpl w:val="47FCF36A"/>
    <w:lvl w:ilvl="0" w:tplc="C6380BA6">
      <w:start w:val="1"/>
      <w:numFmt w:val="upperLetter"/>
      <w:lvlText w:val="%1)"/>
      <w:lvlJc w:val="left"/>
      <w:pPr>
        <w:ind w:left="1494"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5" w15:restartNumberingAfterBreak="0">
    <w:nsid w:val="168F2ECC"/>
    <w:multiLevelType w:val="hybridMultilevel"/>
    <w:tmpl w:val="C83E9C0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C644D1"/>
    <w:multiLevelType w:val="hybridMultilevel"/>
    <w:tmpl w:val="DA2A0956"/>
    <w:lvl w:ilvl="0" w:tplc="B35C5BF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BB2264"/>
    <w:multiLevelType w:val="multilevel"/>
    <w:tmpl w:val="96F0180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E050FD"/>
    <w:multiLevelType w:val="multilevel"/>
    <w:tmpl w:val="25E418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2264495"/>
    <w:multiLevelType w:val="hybridMultilevel"/>
    <w:tmpl w:val="DA2A095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9636983"/>
    <w:multiLevelType w:val="hybridMultilevel"/>
    <w:tmpl w:val="626640D6"/>
    <w:lvl w:ilvl="0" w:tplc="C4D83BEE">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1" w15:restartNumberingAfterBreak="0">
    <w:nsid w:val="29EE435B"/>
    <w:multiLevelType w:val="hybridMultilevel"/>
    <w:tmpl w:val="FFFFFFFF"/>
    <w:lvl w:ilvl="0" w:tplc="4009000F">
      <w:start w:val="1"/>
      <w:numFmt w:val="decimal"/>
      <w:lvlText w:val="%1."/>
      <w:lvlJc w:val="left"/>
      <w:pPr>
        <w:ind w:left="360" w:hanging="360"/>
      </w:pPr>
      <w:rPr>
        <w:rFonts w:cs="Times New Roman"/>
      </w:rPr>
    </w:lvl>
    <w:lvl w:ilvl="1" w:tplc="40090019" w:tentative="1">
      <w:start w:val="1"/>
      <w:numFmt w:val="lowerLetter"/>
      <w:lvlText w:val="%2."/>
      <w:lvlJc w:val="left"/>
      <w:pPr>
        <w:ind w:left="873" w:hanging="360"/>
      </w:pPr>
      <w:rPr>
        <w:rFonts w:cs="Times New Roman"/>
      </w:rPr>
    </w:lvl>
    <w:lvl w:ilvl="2" w:tplc="4009001B" w:tentative="1">
      <w:start w:val="1"/>
      <w:numFmt w:val="lowerRoman"/>
      <w:lvlText w:val="%3."/>
      <w:lvlJc w:val="right"/>
      <w:pPr>
        <w:ind w:left="1593" w:hanging="180"/>
      </w:pPr>
      <w:rPr>
        <w:rFonts w:cs="Times New Roman"/>
      </w:rPr>
    </w:lvl>
    <w:lvl w:ilvl="3" w:tplc="4009000F" w:tentative="1">
      <w:start w:val="1"/>
      <w:numFmt w:val="decimal"/>
      <w:lvlText w:val="%4."/>
      <w:lvlJc w:val="left"/>
      <w:pPr>
        <w:ind w:left="2313" w:hanging="360"/>
      </w:pPr>
      <w:rPr>
        <w:rFonts w:cs="Times New Roman"/>
      </w:rPr>
    </w:lvl>
    <w:lvl w:ilvl="4" w:tplc="40090019" w:tentative="1">
      <w:start w:val="1"/>
      <w:numFmt w:val="lowerLetter"/>
      <w:lvlText w:val="%5."/>
      <w:lvlJc w:val="left"/>
      <w:pPr>
        <w:ind w:left="3033" w:hanging="360"/>
      </w:pPr>
      <w:rPr>
        <w:rFonts w:cs="Times New Roman"/>
      </w:rPr>
    </w:lvl>
    <w:lvl w:ilvl="5" w:tplc="4009001B" w:tentative="1">
      <w:start w:val="1"/>
      <w:numFmt w:val="lowerRoman"/>
      <w:lvlText w:val="%6."/>
      <w:lvlJc w:val="right"/>
      <w:pPr>
        <w:ind w:left="3753" w:hanging="180"/>
      </w:pPr>
      <w:rPr>
        <w:rFonts w:cs="Times New Roman"/>
      </w:rPr>
    </w:lvl>
    <w:lvl w:ilvl="6" w:tplc="4009000F" w:tentative="1">
      <w:start w:val="1"/>
      <w:numFmt w:val="decimal"/>
      <w:lvlText w:val="%7."/>
      <w:lvlJc w:val="left"/>
      <w:pPr>
        <w:ind w:left="4473" w:hanging="360"/>
      </w:pPr>
      <w:rPr>
        <w:rFonts w:cs="Times New Roman"/>
      </w:rPr>
    </w:lvl>
    <w:lvl w:ilvl="7" w:tplc="40090019" w:tentative="1">
      <w:start w:val="1"/>
      <w:numFmt w:val="lowerLetter"/>
      <w:lvlText w:val="%8."/>
      <w:lvlJc w:val="left"/>
      <w:pPr>
        <w:ind w:left="5193" w:hanging="360"/>
      </w:pPr>
      <w:rPr>
        <w:rFonts w:cs="Times New Roman"/>
      </w:rPr>
    </w:lvl>
    <w:lvl w:ilvl="8" w:tplc="4009001B" w:tentative="1">
      <w:start w:val="1"/>
      <w:numFmt w:val="lowerRoman"/>
      <w:lvlText w:val="%9."/>
      <w:lvlJc w:val="right"/>
      <w:pPr>
        <w:ind w:left="5913" w:hanging="180"/>
      </w:pPr>
      <w:rPr>
        <w:rFonts w:cs="Times New Roman"/>
      </w:rPr>
    </w:lvl>
  </w:abstractNum>
  <w:abstractNum w:abstractNumId="12"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A615742"/>
    <w:multiLevelType w:val="hybridMultilevel"/>
    <w:tmpl w:val="FFA046D6"/>
    <w:lvl w:ilvl="0" w:tplc="FFFFFFFF">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FA726DF"/>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5" w15:restartNumberingAfterBreak="0">
    <w:nsid w:val="425D3889"/>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6"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79500C"/>
    <w:multiLevelType w:val="hybridMultilevel"/>
    <w:tmpl w:val="0EE83F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870F6B"/>
    <w:multiLevelType w:val="hybridMultilevel"/>
    <w:tmpl w:val="D81092F6"/>
    <w:lvl w:ilvl="0" w:tplc="FFFFFFFF">
      <w:start w:val="1"/>
      <w:numFmt w:val="lowerLetter"/>
      <w:lvlText w:val="%1)"/>
      <w:lvlJc w:val="left"/>
      <w:pPr>
        <w:ind w:left="720" w:hanging="360"/>
      </w:pPr>
      <w:rPr>
        <w:rFonts w:cs="Times New Roman"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EB07CAF"/>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 w15:restartNumberingAfterBreak="0">
    <w:nsid w:val="50034C13"/>
    <w:multiLevelType w:val="hybridMultilevel"/>
    <w:tmpl w:val="954E7C98"/>
    <w:lvl w:ilvl="0" w:tplc="4142156E">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2" w15:restartNumberingAfterBreak="0">
    <w:nsid w:val="5007658C"/>
    <w:multiLevelType w:val="hybridMultilevel"/>
    <w:tmpl w:val="F6F4B5A4"/>
    <w:lvl w:ilvl="0" w:tplc="04090019">
      <w:start w:val="1"/>
      <w:numFmt w:val="lowerLetter"/>
      <w:lvlText w:val="%1."/>
      <w:lvlJc w:val="left"/>
      <w:pPr>
        <w:ind w:left="1406" w:hanging="360"/>
      </w:pPr>
    </w:lvl>
    <w:lvl w:ilvl="1" w:tplc="04090019" w:tentative="1">
      <w:start w:val="1"/>
      <w:numFmt w:val="lowerLetter"/>
      <w:lvlText w:val="%2."/>
      <w:lvlJc w:val="left"/>
      <w:pPr>
        <w:ind w:left="2126" w:hanging="360"/>
      </w:pPr>
    </w:lvl>
    <w:lvl w:ilvl="2" w:tplc="0409001B" w:tentative="1">
      <w:start w:val="1"/>
      <w:numFmt w:val="lowerRoman"/>
      <w:lvlText w:val="%3."/>
      <w:lvlJc w:val="right"/>
      <w:pPr>
        <w:ind w:left="2846" w:hanging="180"/>
      </w:pPr>
    </w:lvl>
    <w:lvl w:ilvl="3" w:tplc="0409000F" w:tentative="1">
      <w:start w:val="1"/>
      <w:numFmt w:val="decimal"/>
      <w:lvlText w:val="%4."/>
      <w:lvlJc w:val="left"/>
      <w:pPr>
        <w:ind w:left="3566" w:hanging="360"/>
      </w:pPr>
    </w:lvl>
    <w:lvl w:ilvl="4" w:tplc="04090019" w:tentative="1">
      <w:start w:val="1"/>
      <w:numFmt w:val="lowerLetter"/>
      <w:lvlText w:val="%5."/>
      <w:lvlJc w:val="left"/>
      <w:pPr>
        <w:ind w:left="4286" w:hanging="360"/>
      </w:pPr>
    </w:lvl>
    <w:lvl w:ilvl="5" w:tplc="0409001B" w:tentative="1">
      <w:start w:val="1"/>
      <w:numFmt w:val="lowerRoman"/>
      <w:lvlText w:val="%6."/>
      <w:lvlJc w:val="right"/>
      <w:pPr>
        <w:ind w:left="5006" w:hanging="180"/>
      </w:pPr>
    </w:lvl>
    <w:lvl w:ilvl="6" w:tplc="0409000F" w:tentative="1">
      <w:start w:val="1"/>
      <w:numFmt w:val="decimal"/>
      <w:lvlText w:val="%7."/>
      <w:lvlJc w:val="left"/>
      <w:pPr>
        <w:ind w:left="5726" w:hanging="360"/>
      </w:pPr>
    </w:lvl>
    <w:lvl w:ilvl="7" w:tplc="04090019" w:tentative="1">
      <w:start w:val="1"/>
      <w:numFmt w:val="lowerLetter"/>
      <w:lvlText w:val="%8."/>
      <w:lvlJc w:val="left"/>
      <w:pPr>
        <w:ind w:left="6446" w:hanging="360"/>
      </w:pPr>
    </w:lvl>
    <w:lvl w:ilvl="8" w:tplc="0409001B" w:tentative="1">
      <w:start w:val="1"/>
      <w:numFmt w:val="lowerRoman"/>
      <w:lvlText w:val="%9."/>
      <w:lvlJc w:val="right"/>
      <w:pPr>
        <w:ind w:left="7166" w:hanging="180"/>
      </w:pPr>
    </w:lvl>
  </w:abstractNum>
  <w:abstractNum w:abstractNumId="23"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4" w15:restartNumberingAfterBreak="0">
    <w:nsid w:val="539E11CA"/>
    <w:multiLevelType w:val="hybridMultilevel"/>
    <w:tmpl w:val="47FCF36A"/>
    <w:lvl w:ilvl="0" w:tplc="FFFFFFFF">
      <w:start w:val="1"/>
      <w:numFmt w:val="upperLetter"/>
      <w:lvlText w:val="%1)"/>
      <w:lvlJc w:val="left"/>
      <w:pPr>
        <w:ind w:left="1494" w:hanging="360"/>
      </w:pPr>
    </w:lvl>
    <w:lvl w:ilvl="1" w:tplc="FFFFFFFF">
      <w:start w:val="1"/>
      <w:numFmt w:val="lowerLetter"/>
      <w:lvlText w:val="%2."/>
      <w:lvlJc w:val="left"/>
      <w:pPr>
        <w:ind w:left="2214" w:hanging="360"/>
      </w:pPr>
    </w:lvl>
    <w:lvl w:ilvl="2" w:tplc="FFFFFFFF">
      <w:start w:val="1"/>
      <w:numFmt w:val="lowerRoman"/>
      <w:lvlText w:val="%3."/>
      <w:lvlJc w:val="right"/>
      <w:pPr>
        <w:ind w:left="2934" w:hanging="180"/>
      </w:pPr>
    </w:lvl>
    <w:lvl w:ilvl="3" w:tplc="FFFFFFFF">
      <w:start w:val="1"/>
      <w:numFmt w:val="decimal"/>
      <w:lvlText w:val="%4."/>
      <w:lvlJc w:val="left"/>
      <w:pPr>
        <w:ind w:left="3654" w:hanging="360"/>
      </w:pPr>
    </w:lvl>
    <w:lvl w:ilvl="4" w:tplc="FFFFFFFF">
      <w:start w:val="1"/>
      <w:numFmt w:val="lowerLetter"/>
      <w:lvlText w:val="%5."/>
      <w:lvlJc w:val="left"/>
      <w:pPr>
        <w:ind w:left="4374" w:hanging="360"/>
      </w:pPr>
    </w:lvl>
    <w:lvl w:ilvl="5" w:tplc="FFFFFFFF">
      <w:start w:val="1"/>
      <w:numFmt w:val="lowerRoman"/>
      <w:lvlText w:val="%6."/>
      <w:lvlJc w:val="right"/>
      <w:pPr>
        <w:ind w:left="5094" w:hanging="180"/>
      </w:pPr>
    </w:lvl>
    <w:lvl w:ilvl="6" w:tplc="FFFFFFFF">
      <w:start w:val="1"/>
      <w:numFmt w:val="decimal"/>
      <w:lvlText w:val="%7."/>
      <w:lvlJc w:val="left"/>
      <w:pPr>
        <w:ind w:left="5814" w:hanging="360"/>
      </w:pPr>
    </w:lvl>
    <w:lvl w:ilvl="7" w:tplc="FFFFFFFF">
      <w:start w:val="1"/>
      <w:numFmt w:val="lowerLetter"/>
      <w:lvlText w:val="%8."/>
      <w:lvlJc w:val="left"/>
      <w:pPr>
        <w:ind w:left="6534" w:hanging="360"/>
      </w:pPr>
    </w:lvl>
    <w:lvl w:ilvl="8" w:tplc="FFFFFFFF">
      <w:start w:val="1"/>
      <w:numFmt w:val="lowerRoman"/>
      <w:lvlText w:val="%9."/>
      <w:lvlJc w:val="right"/>
      <w:pPr>
        <w:ind w:left="7254" w:hanging="180"/>
      </w:pPr>
    </w:lvl>
  </w:abstractNum>
  <w:abstractNum w:abstractNumId="25" w15:restartNumberingAfterBreak="0">
    <w:nsid w:val="542A138F"/>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26" w15:restartNumberingAfterBreak="0">
    <w:nsid w:val="5DB824C6"/>
    <w:multiLevelType w:val="hybridMultilevel"/>
    <w:tmpl w:val="DA2A095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24706A9"/>
    <w:multiLevelType w:val="multilevel"/>
    <w:tmpl w:val="E7E86536"/>
    <w:lvl w:ilvl="0">
      <w:start w:val="1"/>
      <w:numFmt w:val="lowerRoman"/>
      <w:lvlText w:val="%1)"/>
      <w:lvlJc w:val="right"/>
      <w:pPr>
        <w:tabs>
          <w:tab w:val="num" w:pos="720"/>
        </w:tabs>
        <w:ind w:left="720" w:hanging="360"/>
      </w:pPr>
      <w:rPr>
        <w:rFonts w:asciiTheme="minorHAnsi" w:eastAsia="Times New Roman" w:hAnsiTheme="minorHAnsi" w:cstheme="minorHAnsi"/>
      </w:rPr>
    </w:lvl>
    <w:lvl w:ilvl="1">
      <w:start w:val="1"/>
      <w:numFmt w:val="lowerRoman"/>
      <w:lvlText w:val="%2."/>
      <w:lvlJc w:val="right"/>
      <w:pPr>
        <w:tabs>
          <w:tab w:val="num" w:pos="1440"/>
        </w:tabs>
        <w:ind w:left="1440" w:hanging="360"/>
      </w:pPr>
    </w:lvl>
    <w:lvl w:ilvl="2">
      <w:start w:val="1"/>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lowerRoman"/>
      <w:lvlText w:val="%5."/>
      <w:lvlJc w:val="right"/>
      <w:pPr>
        <w:tabs>
          <w:tab w:val="num" w:pos="3600"/>
        </w:tabs>
        <w:ind w:left="3600" w:hanging="360"/>
      </w:pPr>
    </w:lvl>
    <w:lvl w:ilvl="5">
      <w:start w:val="1"/>
      <w:numFmt w:val="lowerRoman"/>
      <w:lvlText w:val="%6."/>
      <w:lvlJc w:val="right"/>
      <w:pPr>
        <w:tabs>
          <w:tab w:val="num" w:pos="4320"/>
        </w:tabs>
        <w:ind w:left="4320" w:hanging="360"/>
      </w:pPr>
    </w:lvl>
    <w:lvl w:ilvl="6">
      <w:start w:val="1"/>
      <w:numFmt w:val="lowerRoman"/>
      <w:lvlText w:val="%7."/>
      <w:lvlJc w:val="right"/>
      <w:pPr>
        <w:tabs>
          <w:tab w:val="num" w:pos="5040"/>
        </w:tabs>
        <w:ind w:left="5040" w:hanging="360"/>
      </w:pPr>
    </w:lvl>
    <w:lvl w:ilvl="7">
      <w:start w:val="1"/>
      <w:numFmt w:val="lowerRoman"/>
      <w:lvlText w:val="%8."/>
      <w:lvlJc w:val="right"/>
      <w:pPr>
        <w:tabs>
          <w:tab w:val="num" w:pos="5760"/>
        </w:tabs>
        <w:ind w:left="5760" w:hanging="360"/>
      </w:pPr>
    </w:lvl>
    <w:lvl w:ilvl="8">
      <w:start w:val="1"/>
      <w:numFmt w:val="lowerRoman"/>
      <w:lvlText w:val="%9."/>
      <w:lvlJc w:val="right"/>
      <w:pPr>
        <w:tabs>
          <w:tab w:val="num" w:pos="6480"/>
        </w:tabs>
        <w:ind w:left="6480" w:hanging="360"/>
      </w:pPr>
    </w:lvl>
  </w:abstractNum>
  <w:abstractNum w:abstractNumId="28"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67027CA6"/>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30" w15:restartNumberingAfterBreak="0">
    <w:nsid w:val="6CF11C06"/>
    <w:multiLevelType w:val="multilevel"/>
    <w:tmpl w:val="E7E86536"/>
    <w:lvl w:ilvl="0">
      <w:start w:val="1"/>
      <w:numFmt w:val="lowerRoman"/>
      <w:lvlText w:val="%1)"/>
      <w:lvlJc w:val="right"/>
      <w:pPr>
        <w:tabs>
          <w:tab w:val="num" w:pos="720"/>
        </w:tabs>
        <w:ind w:left="720" w:hanging="360"/>
      </w:pPr>
      <w:rPr>
        <w:rFonts w:asciiTheme="minorHAnsi" w:eastAsia="Times New Roman" w:hAnsiTheme="minorHAnsi" w:cstheme="minorHAnsi"/>
      </w:rPr>
    </w:lvl>
    <w:lvl w:ilvl="1">
      <w:start w:val="1"/>
      <w:numFmt w:val="lowerRoman"/>
      <w:lvlText w:val="%2."/>
      <w:lvlJc w:val="right"/>
      <w:pPr>
        <w:tabs>
          <w:tab w:val="num" w:pos="1440"/>
        </w:tabs>
        <w:ind w:left="1440" w:hanging="360"/>
      </w:pPr>
    </w:lvl>
    <w:lvl w:ilvl="2">
      <w:start w:val="1"/>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lowerRoman"/>
      <w:lvlText w:val="%5."/>
      <w:lvlJc w:val="right"/>
      <w:pPr>
        <w:tabs>
          <w:tab w:val="num" w:pos="3600"/>
        </w:tabs>
        <w:ind w:left="3600" w:hanging="360"/>
      </w:pPr>
    </w:lvl>
    <w:lvl w:ilvl="5">
      <w:start w:val="1"/>
      <w:numFmt w:val="lowerRoman"/>
      <w:lvlText w:val="%6."/>
      <w:lvlJc w:val="right"/>
      <w:pPr>
        <w:tabs>
          <w:tab w:val="num" w:pos="4320"/>
        </w:tabs>
        <w:ind w:left="4320" w:hanging="360"/>
      </w:pPr>
    </w:lvl>
    <w:lvl w:ilvl="6">
      <w:start w:val="1"/>
      <w:numFmt w:val="lowerRoman"/>
      <w:lvlText w:val="%7."/>
      <w:lvlJc w:val="right"/>
      <w:pPr>
        <w:tabs>
          <w:tab w:val="num" w:pos="5040"/>
        </w:tabs>
        <w:ind w:left="5040" w:hanging="360"/>
      </w:pPr>
    </w:lvl>
    <w:lvl w:ilvl="7">
      <w:start w:val="1"/>
      <w:numFmt w:val="lowerRoman"/>
      <w:lvlText w:val="%8."/>
      <w:lvlJc w:val="right"/>
      <w:pPr>
        <w:tabs>
          <w:tab w:val="num" w:pos="5760"/>
        </w:tabs>
        <w:ind w:left="5760" w:hanging="360"/>
      </w:pPr>
    </w:lvl>
    <w:lvl w:ilvl="8">
      <w:start w:val="1"/>
      <w:numFmt w:val="lowerRoman"/>
      <w:lvlText w:val="%9."/>
      <w:lvlJc w:val="right"/>
      <w:pPr>
        <w:tabs>
          <w:tab w:val="num" w:pos="6480"/>
        </w:tabs>
        <w:ind w:left="6480" w:hanging="360"/>
      </w:pPr>
    </w:lvl>
  </w:abstractNum>
  <w:abstractNum w:abstractNumId="31" w15:restartNumberingAfterBreak="0">
    <w:nsid w:val="710173B7"/>
    <w:multiLevelType w:val="hybridMultilevel"/>
    <w:tmpl w:val="D868C43C"/>
    <w:lvl w:ilvl="0" w:tplc="BB4AA5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3F30F96"/>
    <w:multiLevelType w:val="hybridMultilevel"/>
    <w:tmpl w:val="368E32C2"/>
    <w:lvl w:ilvl="0" w:tplc="EF4E1502">
      <w:start w:val="1"/>
      <w:numFmt w:val="lowerLetter"/>
      <w:lvlText w:val="(%1)"/>
      <w:lvlJc w:val="left"/>
      <w:pPr>
        <w:ind w:left="750" w:hanging="39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5CF4994"/>
    <w:multiLevelType w:val="hybridMultilevel"/>
    <w:tmpl w:val="35B0FA18"/>
    <w:lvl w:ilvl="0" w:tplc="FFFFFFFF">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5F875F6"/>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35" w15:restartNumberingAfterBreak="0">
    <w:nsid w:val="7F995C73"/>
    <w:multiLevelType w:val="hybridMultilevel"/>
    <w:tmpl w:val="D81092F6"/>
    <w:lvl w:ilvl="0" w:tplc="26DAECE6">
      <w:start w:val="1"/>
      <w:numFmt w:val="lowerLetter"/>
      <w:lvlText w:val="%1)"/>
      <w:lvlJc w:val="left"/>
      <w:pPr>
        <w:ind w:left="720" w:hanging="360"/>
      </w:pPr>
      <w:rPr>
        <w:rFonts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905078">
    <w:abstractNumId w:val="2"/>
  </w:num>
  <w:num w:numId="2" w16cid:durableId="1658613363">
    <w:abstractNumId w:val="35"/>
  </w:num>
  <w:num w:numId="3" w16cid:durableId="658965732">
    <w:abstractNumId w:val="19"/>
  </w:num>
  <w:num w:numId="4" w16cid:durableId="1958179680">
    <w:abstractNumId w:val="18"/>
  </w:num>
  <w:num w:numId="5" w16cid:durableId="469636315">
    <w:abstractNumId w:val="6"/>
  </w:num>
  <w:num w:numId="6" w16cid:durableId="18970304">
    <w:abstractNumId w:val="26"/>
  </w:num>
  <w:num w:numId="7" w16cid:durableId="1015569197">
    <w:abstractNumId w:val="11"/>
  </w:num>
  <w:num w:numId="8" w16cid:durableId="1449472448">
    <w:abstractNumId w:val="16"/>
  </w:num>
  <w:num w:numId="9" w16cid:durableId="273025897">
    <w:abstractNumId w:val="22"/>
  </w:num>
  <w:num w:numId="10" w16cid:durableId="2046832948">
    <w:abstractNumId w:val="8"/>
  </w:num>
  <w:num w:numId="11" w16cid:durableId="840897104">
    <w:abstractNumId w:val="7"/>
  </w:num>
  <w:num w:numId="12" w16cid:durableId="460852425">
    <w:abstractNumId w:val="12"/>
  </w:num>
  <w:num w:numId="13" w16cid:durableId="1257592111">
    <w:abstractNumId w:val="31"/>
  </w:num>
  <w:num w:numId="14" w16cid:durableId="1548294174">
    <w:abstractNumId w:val="10"/>
  </w:num>
  <w:num w:numId="15" w16cid:durableId="500121152">
    <w:abstractNumId w:val="32"/>
  </w:num>
  <w:num w:numId="16" w16cid:durableId="192106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161565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165296">
    <w:abstractNumId w:val="1"/>
  </w:num>
  <w:num w:numId="19" w16cid:durableId="208079514">
    <w:abstractNumId w:val="5"/>
  </w:num>
  <w:num w:numId="20" w16cid:durableId="97065768">
    <w:abstractNumId w:val="33"/>
  </w:num>
  <w:num w:numId="21" w16cid:durableId="1632663566">
    <w:abstractNumId w:val="28"/>
  </w:num>
  <w:num w:numId="22" w16cid:durableId="8500995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578616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244423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115409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76584818">
    <w:abstractNumId w:val="23"/>
  </w:num>
  <w:num w:numId="27" w16cid:durableId="989796174">
    <w:abstractNumId w:val="29"/>
  </w:num>
  <w:num w:numId="28" w16cid:durableId="1674185543">
    <w:abstractNumId w:val="25"/>
  </w:num>
  <w:num w:numId="29" w16cid:durableId="262303522">
    <w:abstractNumId w:val="0"/>
  </w:num>
  <w:num w:numId="30" w16cid:durableId="282661958">
    <w:abstractNumId w:val="15"/>
  </w:num>
  <w:num w:numId="31" w16cid:durableId="1059134928">
    <w:abstractNumId w:val="34"/>
  </w:num>
  <w:num w:numId="32" w16cid:durableId="329719334">
    <w:abstractNumId w:val="3"/>
  </w:num>
  <w:num w:numId="33" w16cid:durableId="1160806239">
    <w:abstractNumId w:val="9"/>
  </w:num>
  <w:num w:numId="34" w16cid:durableId="1673410403">
    <w:abstractNumId w:val="14"/>
  </w:num>
  <w:num w:numId="35" w16cid:durableId="2104183448">
    <w:abstractNumId w:val="17"/>
  </w:num>
  <w:num w:numId="36" w16cid:durableId="1015302232">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580"/>
    <w:rsid w:val="00000580"/>
    <w:rsid w:val="000005C4"/>
    <w:rsid w:val="000010D9"/>
    <w:rsid w:val="0000327D"/>
    <w:rsid w:val="000040B7"/>
    <w:rsid w:val="0000577F"/>
    <w:rsid w:val="000125A5"/>
    <w:rsid w:val="0001324B"/>
    <w:rsid w:val="00014B7C"/>
    <w:rsid w:val="00015A8D"/>
    <w:rsid w:val="00015B8B"/>
    <w:rsid w:val="00017D88"/>
    <w:rsid w:val="00021671"/>
    <w:rsid w:val="00022D28"/>
    <w:rsid w:val="00023009"/>
    <w:rsid w:val="000254A3"/>
    <w:rsid w:val="00026742"/>
    <w:rsid w:val="000300FB"/>
    <w:rsid w:val="0003067D"/>
    <w:rsid w:val="000311D5"/>
    <w:rsid w:val="00031BC7"/>
    <w:rsid w:val="00034D9C"/>
    <w:rsid w:val="00036E62"/>
    <w:rsid w:val="00052AF3"/>
    <w:rsid w:val="00054C07"/>
    <w:rsid w:val="00055306"/>
    <w:rsid w:val="00057498"/>
    <w:rsid w:val="00057EF7"/>
    <w:rsid w:val="00061CEB"/>
    <w:rsid w:val="000630AA"/>
    <w:rsid w:val="0006318F"/>
    <w:rsid w:val="000701E5"/>
    <w:rsid w:val="000726BF"/>
    <w:rsid w:val="000737D6"/>
    <w:rsid w:val="00073DDA"/>
    <w:rsid w:val="00074E78"/>
    <w:rsid w:val="00075DA1"/>
    <w:rsid w:val="000770A4"/>
    <w:rsid w:val="000802EB"/>
    <w:rsid w:val="00080480"/>
    <w:rsid w:val="0008549D"/>
    <w:rsid w:val="00085728"/>
    <w:rsid w:val="0008612A"/>
    <w:rsid w:val="000929D2"/>
    <w:rsid w:val="000929DF"/>
    <w:rsid w:val="00092A0E"/>
    <w:rsid w:val="00097371"/>
    <w:rsid w:val="000A3823"/>
    <w:rsid w:val="000A6565"/>
    <w:rsid w:val="000A7E03"/>
    <w:rsid w:val="000B428B"/>
    <w:rsid w:val="000B468C"/>
    <w:rsid w:val="000B6A11"/>
    <w:rsid w:val="000B6DAC"/>
    <w:rsid w:val="000C0574"/>
    <w:rsid w:val="000C090A"/>
    <w:rsid w:val="000C2476"/>
    <w:rsid w:val="000C3897"/>
    <w:rsid w:val="000C5602"/>
    <w:rsid w:val="000C77E8"/>
    <w:rsid w:val="000C7C0B"/>
    <w:rsid w:val="000D19E3"/>
    <w:rsid w:val="000D2744"/>
    <w:rsid w:val="000D2DD4"/>
    <w:rsid w:val="000D3648"/>
    <w:rsid w:val="000D51A8"/>
    <w:rsid w:val="000D5711"/>
    <w:rsid w:val="000D5C7B"/>
    <w:rsid w:val="000D6BB2"/>
    <w:rsid w:val="000E195F"/>
    <w:rsid w:val="000E4C56"/>
    <w:rsid w:val="000E59C9"/>
    <w:rsid w:val="000E70BE"/>
    <w:rsid w:val="000F08B8"/>
    <w:rsid w:val="000F234E"/>
    <w:rsid w:val="000F2437"/>
    <w:rsid w:val="000F3335"/>
    <w:rsid w:val="000F4AB5"/>
    <w:rsid w:val="00100648"/>
    <w:rsid w:val="00101480"/>
    <w:rsid w:val="00101FEE"/>
    <w:rsid w:val="0010297F"/>
    <w:rsid w:val="00104EAD"/>
    <w:rsid w:val="00105851"/>
    <w:rsid w:val="00107AD8"/>
    <w:rsid w:val="00107AEF"/>
    <w:rsid w:val="001116DB"/>
    <w:rsid w:val="001154CC"/>
    <w:rsid w:val="00116751"/>
    <w:rsid w:val="00116DC2"/>
    <w:rsid w:val="00120C2D"/>
    <w:rsid w:val="00130F77"/>
    <w:rsid w:val="00131D12"/>
    <w:rsid w:val="001347E3"/>
    <w:rsid w:val="001373DA"/>
    <w:rsid w:val="001379A0"/>
    <w:rsid w:val="00140F96"/>
    <w:rsid w:val="001520C7"/>
    <w:rsid w:val="00153508"/>
    <w:rsid w:val="001536D2"/>
    <w:rsid w:val="00154120"/>
    <w:rsid w:val="00155BC6"/>
    <w:rsid w:val="001566BF"/>
    <w:rsid w:val="00156833"/>
    <w:rsid w:val="00156D38"/>
    <w:rsid w:val="00157B29"/>
    <w:rsid w:val="0016100A"/>
    <w:rsid w:val="00161FDD"/>
    <w:rsid w:val="001644E6"/>
    <w:rsid w:val="00166489"/>
    <w:rsid w:val="0016702C"/>
    <w:rsid w:val="00170153"/>
    <w:rsid w:val="00170335"/>
    <w:rsid w:val="001733DA"/>
    <w:rsid w:val="00173C25"/>
    <w:rsid w:val="00174AF2"/>
    <w:rsid w:val="001763FA"/>
    <w:rsid w:val="00182F42"/>
    <w:rsid w:val="00183299"/>
    <w:rsid w:val="00184E72"/>
    <w:rsid w:val="00185E92"/>
    <w:rsid w:val="00187C5B"/>
    <w:rsid w:val="00192198"/>
    <w:rsid w:val="001941EC"/>
    <w:rsid w:val="001945B1"/>
    <w:rsid w:val="001949E0"/>
    <w:rsid w:val="00195BC5"/>
    <w:rsid w:val="001A2920"/>
    <w:rsid w:val="001A3666"/>
    <w:rsid w:val="001A688B"/>
    <w:rsid w:val="001B075E"/>
    <w:rsid w:val="001B243C"/>
    <w:rsid w:val="001B2643"/>
    <w:rsid w:val="001B2FE3"/>
    <w:rsid w:val="001B35F0"/>
    <w:rsid w:val="001B665D"/>
    <w:rsid w:val="001B77D7"/>
    <w:rsid w:val="001C12FD"/>
    <w:rsid w:val="001C1C48"/>
    <w:rsid w:val="001C202F"/>
    <w:rsid w:val="001C4123"/>
    <w:rsid w:val="001C4372"/>
    <w:rsid w:val="001C6137"/>
    <w:rsid w:val="001D0A69"/>
    <w:rsid w:val="001D1352"/>
    <w:rsid w:val="001D4DAC"/>
    <w:rsid w:val="001E0EA2"/>
    <w:rsid w:val="001E3720"/>
    <w:rsid w:val="001E5E56"/>
    <w:rsid w:val="001E7522"/>
    <w:rsid w:val="001E77C0"/>
    <w:rsid w:val="001F0C58"/>
    <w:rsid w:val="001F1816"/>
    <w:rsid w:val="001F26E2"/>
    <w:rsid w:val="001F507C"/>
    <w:rsid w:val="00201EA0"/>
    <w:rsid w:val="00204A2B"/>
    <w:rsid w:val="00204BE4"/>
    <w:rsid w:val="002060F5"/>
    <w:rsid w:val="0021378E"/>
    <w:rsid w:val="00226FD2"/>
    <w:rsid w:val="002278F0"/>
    <w:rsid w:val="00233AAB"/>
    <w:rsid w:val="00233D5E"/>
    <w:rsid w:val="002372F0"/>
    <w:rsid w:val="00237FDB"/>
    <w:rsid w:val="00240574"/>
    <w:rsid w:val="00241302"/>
    <w:rsid w:val="00241309"/>
    <w:rsid w:val="00241A93"/>
    <w:rsid w:val="00244780"/>
    <w:rsid w:val="00245CFE"/>
    <w:rsid w:val="00250072"/>
    <w:rsid w:val="0025118C"/>
    <w:rsid w:val="00253CE7"/>
    <w:rsid w:val="00255B66"/>
    <w:rsid w:val="00261065"/>
    <w:rsid w:val="00261814"/>
    <w:rsid w:val="002645A5"/>
    <w:rsid w:val="00265997"/>
    <w:rsid w:val="00265A31"/>
    <w:rsid w:val="002663CE"/>
    <w:rsid w:val="00266D38"/>
    <w:rsid w:val="00266F8A"/>
    <w:rsid w:val="002670B8"/>
    <w:rsid w:val="0027032F"/>
    <w:rsid w:val="00271FCD"/>
    <w:rsid w:val="00280CFE"/>
    <w:rsid w:val="002810CF"/>
    <w:rsid w:val="0028472E"/>
    <w:rsid w:val="00285EA2"/>
    <w:rsid w:val="0028667A"/>
    <w:rsid w:val="0029020C"/>
    <w:rsid w:val="00290CBC"/>
    <w:rsid w:val="0029161B"/>
    <w:rsid w:val="00293351"/>
    <w:rsid w:val="00297F32"/>
    <w:rsid w:val="002A0254"/>
    <w:rsid w:val="002A10EB"/>
    <w:rsid w:val="002A1169"/>
    <w:rsid w:val="002A4181"/>
    <w:rsid w:val="002A4FD8"/>
    <w:rsid w:val="002A5B5B"/>
    <w:rsid w:val="002A6910"/>
    <w:rsid w:val="002B0F5D"/>
    <w:rsid w:val="002B4D57"/>
    <w:rsid w:val="002C1CAA"/>
    <w:rsid w:val="002C21A3"/>
    <w:rsid w:val="002C3180"/>
    <w:rsid w:val="002C3F0C"/>
    <w:rsid w:val="002C45A6"/>
    <w:rsid w:val="002C5F8E"/>
    <w:rsid w:val="002D0DE8"/>
    <w:rsid w:val="002D2ECF"/>
    <w:rsid w:val="002D5395"/>
    <w:rsid w:val="002D61A1"/>
    <w:rsid w:val="002D7311"/>
    <w:rsid w:val="002E2D54"/>
    <w:rsid w:val="002E305B"/>
    <w:rsid w:val="002E3DA9"/>
    <w:rsid w:val="002E465F"/>
    <w:rsid w:val="002E4B8D"/>
    <w:rsid w:val="002E5D0A"/>
    <w:rsid w:val="002F336F"/>
    <w:rsid w:val="002F62CA"/>
    <w:rsid w:val="0030033D"/>
    <w:rsid w:val="00300761"/>
    <w:rsid w:val="00305C25"/>
    <w:rsid w:val="00306210"/>
    <w:rsid w:val="0031008F"/>
    <w:rsid w:val="003106B1"/>
    <w:rsid w:val="00314059"/>
    <w:rsid w:val="003148A2"/>
    <w:rsid w:val="0031520D"/>
    <w:rsid w:val="00316E98"/>
    <w:rsid w:val="00317AD1"/>
    <w:rsid w:val="00322474"/>
    <w:rsid w:val="00330567"/>
    <w:rsid w:val="00330894"/>
    <w:rsid w:val="00330AAC"/>
    <w:rsid w:val="00330E9C"/>
    <w:rsid w:val="00333394"/>
    <w:rsid w:val="00334E29"/>
    <w:rsid w:val="003428F5"/>
    <w:rsid w:val="00344423"/>
    <w:rsid w:val="003449A8"/>
    <w:rsid w:val="00344C2C"/>
    <w:rsid w:val="00345023"/>
    <w:rsid w:val="00345740"/>
    <w:rsid w:val="00351069"/>
    <w:rsid w:val="0035239B"/>
    <w:rsid w:val="00362C7D"/>
    <w:rsid w:val="00364025"/>
    <w:rsid w:val="00364090"/>
    <w:rsid w:val="00365B2B"/>
    <w:rsid w:val="00365F25"/>
    <w:rsid w:val="00367AA5"/>
    <w:rsid w:val="00372F79"/>
    <w:rsid w:val="0038007D"/>
    <w:rsid w:val="0038297B"/>
    <w:rsid w:val="003849C5"/>
    <w:rsid w:val="00384D44"/>
    <w:rsid w:val="00386DC4"/>
    <w:rsid w:val="00390957"/>
    <w:rsid w:val="003916A3"/>
    <w:rsid w:val="00392814"/>
    <w:rsid w:val="0039534D"/>
    <w:rsid w:val="00396E66"/>
    <w:rsid w:val="003A0111"/>
    <w:rsid w:val="003A097C"/>
    <w:rsid w:val="003A26D0"/>
    <w:rsid w:val="003A29BC"/>
    <w:rsid w:val="003A2F1F"/>
    <w:rsid w:val="003A5BF1"/>
    <w:rsid w:val="003A76A3"/>
    <w:rsid w:val="003B1335"/>
    <w:rsid w:val="003B1CC9"/>
    <w:rsid w:val="003B3BD0"/>
    <w:rsid w:val="003B4275"/>
    <w:rsid w:val="003B4EAA"/>
    <w:rsid w:val="003B55B8"/>
    <w:rsid w:val="003B6EDE"/>
    <w:rsid w:val="003C0428"/>
    <w:rsid w:val="003C0BFE"/>
    <w:rsid w:val="003C0CC9"/>
    <w:rsid w:val="003C0FFA"/>
    <w:rsid w:val="003C363F"/>
    <w:rsid w:val="003D2971"/>
    <w:rsid w:val="003D3091"/>
    <w:rsid w:val="003D4D95"/>
    <w:rsid w:val="003D4F41"/>
    <w:rsid w:val="003D65AD"/>
    <w:rsid w:val="003E0FF9"/>
    <w:rsid w:val="003E1566"/>
    <w:rsid w:val="003E251B"/>
    <w:rsid w:val="003E315C"/>
    <w:rsid w:val="003E4743"/>
    <w:rsid w:val="003E6174"/>
    <w:rsid w:val="003F19EC"/>
    <w:rsid w:val="003F2AA2"/>
    <w:rsid w:val="003F6E0F"/>
    <w:rsid w:val="0040023C"/>
    <w:rsid w:val="00402104"/>
    <w:rsid w:val="0040256E"/>
    <w:rsid w:val="0040333D"/>
    <w:rsid w:val="004073D9"/>
    <w:rsid w:val="004155A8"/>
    <w:rsid w:val="00415ACD"/>
    <w:rsid w:val="0041740A"/>
    <w:rsid w:val="00417E33"/>
    <w:rsid w:val="0042011D"/>
    <w:rsid w:val="004229D8"/>
    <w:rsid w:val="00423074"/>
    <w:rsid w:val="00425FCC"/>
    <w:rsid w:val="00430014"/>
    <w:rsid w:val="004326E0"/>
    <w:rsid w:val="00433CF3"/>
    <w:rsid w:val="00434EB9"/>
    <w:rsid w:val="00436F00"/>
    <w:rsid w:val="00437EC8"/>
    <w:rsid w:val="0044003F"/>
    <w:rsid w:val="00443FDE"/>
    <w:rsid w:val="00452F7F"/>
    <w:rsid w:val="00455C3F"/>
    <w:rsid w:val="004565AD"/>
    <w:rsid w:val="004575F6"/>
    <w:rsid w:val="00461BFF"/>
    <w:rsid w:val="004642C2"/>
    <w:rsid w:val="00475B62"/>
    <w:rsid w:val="004872AD"/>
    <w:rsid w:val="00491025"/>
    <w:rsid w:val="004949EC"/>
    <w:rsid w:val="00495170"/>
    <w:rsid w:val="00496A02"/>
    <w:rsid w:val="00496E9D"/>
    <w:rsid w:val="0049793E"/>
    <w:rsid w:val="004A2E49"/>
    <w:rsid w:val="004A3E58"/>
    <w:rsid w:val="004A4D63"/>
    <w:rsid w:val="004A5AAC"/>
    <w:rsid w:val="004A5CF6"/>
    <w:rsid w:val="004A7645"/>
    <w:rsid w:val="004B1611"/>
    <w:rsid w:val="004B4887"/>
    <w:rsid w:val="004B6B7A"/>
    <w:rsid w:val="004C00A2"/>
    <w:rsid w:val="004C5DFA"/>
    <w:rsid w:val="004C6643"/>
    <w:rsid w:val="004D1BB9"/>
    <w:rsid w:val="004D1D94"/>
    <w:rsid w:val="004D2AEF"/>
    <w:rsid w:val="004D59C7"/>
    <w:rsid w:val="004D5D79"/>
    <w:rsid w:val="004D67E2"/>
    <w:rsid w:val="004D6CDE"/>
    <w:rsid w:val="004D773F"/>
    <w:rsid w:val="004E146C"/>
    <w:rsid w:val="004E3571"/>
    <w:rsid w:val="004E3AB6"/>
    <w:rsid w:val="004E45CE"/>
    <w:rsid w:val="004E51B8"/>
    <w:rsid w:val="004E5890"/>
    <w:rsid w:val="004E7841"/>
    <w:rsid w:val="004F2674"/>
    <w:rsid w:val="004F32DC"/>
    <w:rsid w:val="004F5F07"/>
    <w:rsid w:val="004F6947"/>
    <w:rsid w:val="004F72D1"/>
    <w:rsid w:val="005002D8"/>
    <w:rsid w:val="005003DF"/>
    <w:rsid w:val="0050182A"/>
    <w:rsid w:val="00506321"/>
    <w:rsid w:val="00510EEE"/>
    <w:rsid w:val="00513AA2"/>
    <w:rsid w:val="00513F94"/>
    <w:rsid w:val="00520E5F"/>
    <w:rsid w:val="00521767"/>
    <w:rsid w:val="005245EB"/>
    <w:rsid w:val="00525380"/>
    <w:rsid w:val="00527094"/>
    <w:rsid w:val="00532E67"/>
    <w:rsid w:val="00533A03"/>
    <w:rsid w:val="00535219"/>
    <w:rsid w:val="00536E87"/>
    <w:rsid w:val="00537379"/>
    <w:rsid w:val="005402EA"/>
    <w:rsid w:val="00542953"/>
    <w:rsid w:val="00552E9A"/>
    <w:rsid w:val="00564DFE"/>
    <w:rsid w:val="0057045D"/>
    <w:rsid w:val="005712A5"/>
    <w:rsid w:val="00572936"/>
    <w:rsid w:val="005751E9"/>
    <w:rsid w:val="00575C70"/>
    <w:rsid w:val="00576428"/>
    <w:rsid w:val="00580972"/>
    <w:rsid w:val="005815CC"/>
    <w:rsid w:val="00581A4A"/>
    <w:rsid w:val="00581FBA"/>
    <w:rsid w:val="00583634"/>
    <w:rsid w:val="00583992"/>
    <w:rsid w:val="00585F84"/>
    <w:rsid w:val="0059213F"/>
    <w:rsid w:val="00593F10"/>
    <w:rsid w:val="00597AB1"/>
    <w:rsid w:val="005A0762"/>
    <w:rsid w:val="005A5DF0"/>
    <w:rsid w:val="005A640A"/>
    <w:rsid w:val="005C046E"/>
    <w:rsid w:val="005C3FAE"/>
    <w:rsid w:val="005C52BB"/>
    <w:rsid w:val="005C54E5"/>
    <w:rsid w:val="005C592D"/>
    <w:rsid w:val="005C72BB"/>
    <w:rsid w:val="005D1C72"/>
    <w:rsid w:val="005D3FE1"/>
    <w:rsid w:val="005D6AD6"/>
    <w:rsid w:val="005D7813"/>
    <w:rsid w:val="005E0E49"/>
    <w:rsid w:val="005E5B29"/>
    <w:rsid w:val="005E6B2D"/>
    <w:rsid w:val="005E6F2F"/>
    <w:rsid w:val="005F2CC2"/>
    <w:rsid w:val="005F34C9"/>
    <w:rsid w:val="005F76FA"/>
    <w:rsid w:val="00600BC6"/>
    <w:rsid w:val="00601410"/>
    <w:rsid w:val="00603B10"/>
    <w:rsid w:val="00605414"/>
    <w:rsid w:val="00605A21"/>
    <w:rsid w:val="0060743F"/>
    <w:rsid w:val="00610681"/>
    <w:rsid w:val="00610C76"/>
    <w:rsid w:val="00613AD9"/>
    <w:rsid w:val="0062018E"/>
    <w:rsid w:val="006221D6"/>
    <w:rsid w:val="00622434"/>
    <w:rsid w:val="006232BF"/>
    <w:rsid w:val="0062418E"/>
    <w:rsid w:val="00630AB3"/>
    <w:rsid w:val="00630E66"/>
    <w:rsid w:val="00631934"/>
    <w:rsid w:val="00640168"/>
    <w:rsid w:val="0064107B"/>
    <w:rsid w:val="006432BC"/>
    <w:rsid w:val="00643CD4"/>
    <w:rsid w:val="00643F35"/>
    <w:rsid w:val="006470C6"/>
    <w:rsid w:val="006500A8"/>
    <w:rsid w:val="006505A6"/>
    <w:rsid w:val="00652250"/>
    <w:rsid w:val="00660A68"/>
    <w:rsid w:val="00661FF4"/>
    <w:rsid w:val="00662231"/>
    <w:rsid w:val="00665C66"/>
    <w:rsid w:val="0067027D"/>
    <w:rsid w:val="006702A4"/>
    <w:rsid w:val="00671983"/>
    <w:rsid w:val="006736A5"/>
    <w:rsid w:val="00674C0A"/>
    <w:rsid w:val="006756DE"/>
    <w:rsid w:val="006774BD"/>
    <w:rsid w:val="00681C1D"/>
    <w:rsid w:val="00681F06"/>
    <w:rsid w:val="0068256F"/>
    <w:rsid w:val="0068444A"/>
    <w:rsid w:val="00685909"/>
    <w:rsid w:val="00687BDF"/>
    <w:rsid w:val="00693176"/>
    <w:rsid w:val="0069761A"/>
    <w:rsid w:val="006A0D11"/>
    <w:rsid w:val="006A1B7E"/>
    <w:rsid w:val="006A6303"/>
    <w:rsid w:val="006A6637"/>
    <w:rsid w:val="006A6F2F"/>
    <w:rsid w:val="006B0E1E"/>
    <w:rsid w:val="006B168E"/>
    <w:rsid w:val="006B2AB5"/>
    <w:rsid w:val="006B2BF8"/>
    <w:rsid w:val="006B362B"/>
    <w:rsid w:val="006B47E9"/>
    <w:rsid w:val="006B5853"/>
    <w:rsid w:val="006B764F"/>
    <w:rsid w:val="006B7B80"/>
    <w:rsid w:val="006C33E2"/>
    <w:rsid w:val="006C4C7A"/>
    <w:rsid w:val="006C60A9"/>
    <w:rsid w:val="006C77C6"/>
    <w:rsid w:val="006D1499"/>
    <w:rsid w:val="006D36ED"/>
    <w:rsid w:val="006D621E"/>
    <w:rsid w:val="006E09D7"/>
    <w:rsid w:val="006E3373"/>
    <w:rsid w:val="006E39AA"/>
    <w:rsid w:val="006E46F9"/>
    <w:rsid w:val="006E4D0E"/>
    <w:rsid w:val="006E6973"/>
    <w:rsid w:val="006E7882"/>
    <w:rsid w:val="006E7C99"/>
    <w:rsid w:val="006F1112"/>
    <w:rsid w:val="006F4E7B"/>
    <w:rsid w:val="00701851"/>
    <w:rsid w:val="0071164E"/>
    <w:rsid w:val="007128A9"/>
    <w:rsid w:val="00713FF3"/>
    <w:rsid w:val="00720943"/>
    <w:rsid w:val="00720F30"/>
    <w:rsid w:val="00722260"/>
    <w:rsid w:val="00722381"/>
    <w:rsid w:val="00723163"/>
    <w:rsid w:val="007264A8"/>
    <w:rsid w:val="00731E16"/>
    <w:rsid w:val="00734B8F"/>
    <w:rsid w:val="0074032C"/>
    <w:rsid w:val="00740B48"/>
    <w:rsid w:val="00741FE4"/>
    <w:rsid w:val="00745428"/>
    <w:rsid w:val="007513FD"/>
    <w:rsid w:val="00757F02"/>
    <w:rsid w:val="00760180"/>
    <w:rsid w:val="00761920"/>
    <w:rsid w:val="00763912"/>
    <w:rsid w:val="00764082"/>
    <w:rsid w:val="0076440F"/>
    <w:rsid w:val="007651AC"/>
    <w:rsid w:val="00771BB1"/>
    <w:rsid w:val="00775E75"/>
    <w:rsid w:val="0077687F"/>
    <w:rsid w:val="00777279"/>
    <w:rsid w:val="007818CF"/>
    <w:rsid w:val="00781A1E"/>
    <w:rsid w:val="00781DA2"/>
    <w:rsid w:val="00782346"/>
    <w:rsid w:val="0078267C"/>
    <w:rsid w:val="00782B37"/>
    <w:rsid w:val="007839B3"/>
    <w:rsid w:val="00786AFD"/>
    <w:rsid w:val="0079057C"/>
    <w:rsid w:val="0079285F"/>
    <w:rsid w:val="00794155"/>
    <w:rsid w:val="00794B90"/>
    <w:rsid w:val="00796405"/>
    <w:rsid w:val="00797A04"/>
    <w:rsid w:val="007A28F9"/>
    <w:rsid w:val="007A3FF1"/>
    <w:rsid w:val="007A5265"/>
    <w:rsid w:val="007A56BC"/>
    <w:rsid w:val="007B0470"/>
    <w:rsid w:val="007B4F37"/>
    <w:rsid w:val="007B6AD7"/>
    <w:rsid w:val="007C0E15"/>
    <w:rsid w:val="007C1D23"/>
    <w:rsid w:val="007C3026"/>
    <w:rsid w:val="007C3E66"/>
    <w:rsid w:val="007D385F"/>
    <w:rsid w:val="007D51B9"/>
    <w:rsid w:val="007D540D"/>
    <w:rsid w:val="007D59A0"/>
    <w:rsid w:val="007D6D99"/>
    <w:rsid w:val="007E0644"/>
    <w:rsid w:val="007E399E"/>
    <w:rsid w:val="007E74F4"/>
    <w:rsid w:val="007E76D1"/>
    <w:rsid w:val="007F1718"/>
    <w:rsid w:val="007F2001"/>
    <w:rsid w:val="007F21C8"/>
    <w:rsid w:val="007F39EF"/>
    <w:rsid w:val="007F5CB0"/>
    <w:rsid w:val="00801130"/>
    <w:rsid w:val="008021D6"/>
    <w:rsid w:val="008032CB"/>
    <w:rsid w:val="0080366B"/>
    <w:rsid w:val="0080421A"/>
    <w:rsid w:val="00804F6F"/>
    <w:rsid w:val="00811CFF"/>
    <w:rsid w:val="00813186"/>
    <w:rsid w:val="00814A5C"/>
    <w:rsid w:val="008157F6"/>
    <w:rsid w:val="0081658E"/>
    <w:rsid w:val="00816595"/>
    <w:rsid w:val="008238ED"/>
    <w:rsid w:val="008264A1"/>
    <w:rsid w:val="00830EB5"/>
    <w:rsid w:val="00833207"/>
    <w:rsid w:val="00834FCE"/>
    <w:rsid w:val="00835D3E"/>
    <w:rsid w:val="00840646"/>
    <w:rsid w:val="00842F38"/>
    <w:rsid w:val="00843A50"/>
    <w:rsid w:val="00843F59"/>
    <w:rsid w:val="00844044"/>
    <w:rsid w:val="00850A7D"/>
    <w:rsid w:val="00854C8B"/>
    <w:rsid w:val="0085736B"/>
    <w:rsid w:val="008630A1"/>
    <w:rsid w:val="0087202E"/>
    <w:rsid w:val="0087290A"/>
    <w:rsid w:val="00872C45"/>
    <w:rsid w:val="008734F9"/>
    <w:rsid w:val="00874631"/>
    <w:rsid w:val="008750AC"/>
    <w:rsid w:val="008808D3"/>
    <w:rsid w:val="008809EB"/>
    <w:rsid w:val="00880C34"/>
    <w:rsid w:val="00885880"/>
    <w:rsid w:val="00890B1F"/>
    <w:rsid w:val="008914C9"/>
    <w:rsid w:val="00893EFA"/>
    <w:rsid w:val="00894F03"/>
    <w:rsid w:val="008958D7"/>
    <w:rsid w:val="00896613"/>
    <w:rsid w:val="00896A99"/>
    <w:rsid w:val="00897F6D"/>
    <w:rsid w:val="008A31A5"/>
    <w:rsid w:val="008A4167"/>
    <w:rsid w:val="008A7A92"/>
    <w:rsid w:val="008B49D1"/>
    <w:rsid w:val="008C01F9"/>
    <w:rsid w:val="008C050B"/>
    <w:rsid w:val="008C4783"/>
    <w:rsid w:val="008C5E70"/>
    <w:rsid w:val="008D0C16"/>
    <w:rsid w:val="008D3CFE"/>
    <w:rsid w:val="008D4C87"/>
    <w:rsid w:val="008D7614"/>
    <w:rsid w:val="008E1E8C"/>
    <w:rsid w:val="008E2111"/>
    <w:rsid w:val="008E36BF"/>
    <w:rsid w:val="008E3996"/>
    <w:rsid w:val="008E51F8"/>
    <w:rsid w:val="008E5DDB"/>
    <w:rsid w:val="008F0800"/>
    <w:rsid w:val="008F1215"/>
    <w:rsid w:val="008F1957"/>
    <w:rsid w:val="008F2EB1"/>
    <w:rsid w:val="008F42CF"/>
    <w:rsid w:val="008F508F"/>
    <w:rsid w:val="008F5462"/>
    <w:rsid w:val="008F62EF"/>
    <w:rsid w:val="00900515"/>
    <w:rsid w:val="00905301"/>
    <w:rsid w:val="00905D26"/>
    <w:rsid w:val="00906149"/>
    <w:rsid w:val="00910C97"/>
    <w:rsid w:val="00914641"/>
    <w:rsid w:val="0091464E"/>
    <w:rsid w:val="009154F5"/>
    <w:rsid w:val="00920E7D"/>
    <w:rsid w:val="00920FB7"/>
    <w:rsid w:val="009216D2"/>
    <w:rsid w:val="009258EC"/>
    <w:rsid w:val="009268E9"/>
    <w:rsid w:val="0093099B"/>
    <w:rsid w:val="0093157B"/>
    <w:rsid w:val="00941F72"/>
    <w:rsid w:val="009479DB"/>
    <w:rsid w:val="009513DD"/>
    <w:rsid w:val="00952747"/>
    <w:rsid w:val="00954BC2"/>
    <w:rsid w:val="009570C8"/>
    <w:rsid w:val="009614C0"/>
    <w:rsid w:val="0096317A"/>
    <w:rsid w:val="0096592C"/>
    <w:rsid w:val="0096640D"/>
    <w:rsid w:val="009703C6"/>
    <w:rsid w:val="00971562"/>
    <w:rsid w:val="00971B73"/>
    <w:rsid w:val="00971EF1"/>
    <w:rsid w:val="009733E4"/>
    <w:rsid w:val="009814C4"/>
    <w:rsid w:val="00981FC5"/>
    <w:rsid w:val="0098442F"/>
    <w:rsid w:val="00984698"/>
    <w:rsid w:val="00984F86"/>
    <w:rsid w:val="00990A75"/>
    <w:rsid w:val="00993F1F"/>
    <w:rsid w:val="00996F91"/>
    <w:rsid w:val="009A03A3"/>
    <w:rsid w:val="009A4B93"/>
    <w:rsid w:val="009A6025"/>
    <w:rsid w:val="009A76F2"/>
    <w:rsid w:val="009A78DC"/>
    <w:rsid w:val="009B015E"/>
    <w:rsid w:val="009B1E24"/>
    <w:rsid w:val="009B79FD"/>
    <w:rsid w:val="009C15E2"/>
    <w:rsid w:val="009C2619"/>
    <w:rsid w:val="009C2A41"/>
    <w:rsid w:val="009C53C0"/>
    <w:rsid w:val="009C6AB2"/>
    <w:rsid w:val="009D3529"/>
    <w:rsid w:val="009D4B0C"/>
    <w:rsid w:val="009D4D7F"/>
    <w:rsid w:val="009D6102"/>
    <w:rsid w:val="009D6E0A"/>
    <w:rsid w:val="009E037B"/>
    <w:rsid w:val="009E198F"/>
    <w:rsid w:val="009E1BE5"/>
    <w:rsid w:val="009E36F7"/>
    <w:rsid w:val="009E5966"/>
    <w:rsid w:val="009E66A6"/>
    <w:rsid w:val="009E673D"/>
    <w:rsid w:val="009F02DB"/>
    <w:rsid w:val="009F1963"/>
    <w:rsid w:val="009F19EC"/>
    <w:rsid w:val="009F3528"/>
    <w:rsid w:val="00A0092D"/>
    <w:rsid w:val="00A01D55"/>
    <w:rsid w:val="00A10800"/>
    <w:rsid w:val="00A11918"/>
    <w:rsid w:val="00A14A68"/>
    <w:rsid w:val="00A36B70"/>
    <w:rsid w:val="00A37342"/>
    <w:rsid w:val="00A37FF8"/>
    <w:rsid w:val="00A421AF"/>
    <w:rsid w:val="00A4390E"/>
    <w:rsid w:val="00A4437D"/>
    <w:rsid w:val="00A44762"/>
    <w:rsid w:val="00A44D46"/>
    <w:rsid w:val="00A459F4"/>
    <w:rsid w:val="00A533FA"/>
    <w:rsid w:val="00A5361B"/>
    <w:rsid w:val="00A56065"/>
    <w:rsid w:val="00A573F7"/>
    <w:rsid w:val="00A608E9"/>
    <w:rsid w:val="00A61CAD"/>
    <w:rsid w:val="00A62B60"/>
    <w:rsid w:val="00A63354"/>
    <w:rsid w:val="00A7491B"/>
    <w:rsid w:val="00A76FF1"/>
    <w:rsid w:val="00A77B15"/>
    <w:rsid w:val="00A813BF"/>
    <w:rsid w:val="00A817E1"/>
    <w:rsid w:val="00A84650"/>
    <w:rsid w:val="00A8489E"/>
    <w:rsid w:val="00A859E9"/>
    <w:rsid w:val="00A8614D"/>
    <w:rsid w:val="00A86428"/>
    <w:rsid w:val="00A8765D"/>
    <w:rsid w:val="00A9025C"/>
    <w:rsid w:val="00A95B88"/>
    <w:rsid w:val="00A97439"/>
    <w:rsid w:val="00AA1705"/>
    <w:rsid w:val="00AA1DEF"/>
    <w:rsid w:val="00AA4F60"/>
    <w:rsid w:val="00AA50D8"/>
    <w:rsid w:val="00AA5437"/>
    <w:rsid w:val="00AA6705"/>
    <w:rsid w:val="00AA6C96"/>
    <w:rsid w:val="00AA7299"/>
    <w:rsid w:val="00AB1311"/>
    <w:rsid w:val="00AB53BD"/>
    <w:rsid w:val="00AC0A62"/>
    <w:rsid w:val="00AC2174"/>
    <w:rsid w:val="00AC2511"/>
    <w:rsid w:val="00AC571B"/>
    <w:rsid w:val="00AC6475"/>
    <w:rsid w:val="00AC6DE9"/>
    <w:rsid w:val="00AC7B57"/>
    <w:rsid w:val="00AD32C1"/>
    <w:rsid w:val="00AD5F13"/>
    <w:rsid w:val="00AE0DB1"/>
    <w:rsid w:val="00AE1F6F"/>
    <w:rsid w:val="00AE3C3C"/>
    <w:rsid w:val="00AE4EB5"/>
    <w:rsid w:val="00AE54A6"/>
    <w:rsid w:val="00AE5522"/>
    <w:rsid w:val="00AE666C"/>
    <w:rsid w:val="00AE68C0"/>
    <w:rsid w:val="00AF253D"/>
    <w:rsid w:val="00AF4366"/>
    <w:rsid w:val="00B028AE"/>
    <w:rsid w:val="00B04F7C"/>
    <w:rsid w:val="00B05B72"/>
    <w:rsid w:val="00B06C95"/>
    <w:rsid w:val="00B1155D"/>
    <w:rsid w:val="00B1220A"/>
    <w:rsid w:val="00B12D89"/>
    <w:rsid w:val="00B137C1"/>
    <w:rsid w:val="00B13982"/>
    <w:rsid w:val="00B16C2F"/>
    <w:rsid w:val="00B21C14"/>
    <w:rsid w:val="00B22AA4"/>
    <w:rsid w:val="00B232A3"/>
    <w:rsid w:val="00B236D5"/>
    <w:rsid w:val="00B24C54"/>
    <w:rsid w:val="00B27D8A"/>
    <w:rsid w:val="00B30204"/>
    <w:rsid w:val="00B33635"/>
    <w:rsid w:val="00B34C69"/>
    <w:rsid w:val="00B3723E"/>
    <w:rsid w:val="00B4072A"/>
    <w:rsid w:val="00B40A0D"/>
    <w:rsid w:val="00B444F8"/>
    <w:rsid w:val="00B4498A"/>
    <w:rsid w:val="00B44E3D"/>
    <w:rsid w:val="00B456F1"/>
    <w:rsid w:val="00B4779B"/>
    <w:rsid w:val="00B5298B"/>
    <w:rsid w:val="00B60F61"/>
    <w:rsid w:val="00B62081"/>
    <w:rsid w:val="00B623E0"/>
    <w:rsid w:val="00B62C83"/>
    <w:rsid w:val="00B655C1"/>
    <w:rsid w:val="00B67603"/>
    <w:rsid w:val="00B702DF"/>
    <w:rsid w:val="00B71151"/>
    <w:rsid w:val="00B721C1"/>
    <w:rsid w:val="00B72930"/>
    <w:rsid w:val="00B741FE"/>
    <w:rsid w:val="00B76550"/>
    <w:rsid w:val="00B768B4"/>
    <w:rsid w:val="00B80C67"/>
    <w:rsid w:val="00B817B2"/>
    <w:rsid w:val="00B86556"/>
    <w:rsid w:val="00B869A5"/>
    <w:rsid w:val="00B91FC8"/>
    <w:rsid w:val="00B92A24"/>
    <w:rsid w:val="00B967C9"/>
    <w:rsid w:val="00B97E44"/>
    <w:rsid w:val="00BA0160"/>
    <w:rsid w:val="00BA0D75"/>
    <w:rsid w:val="00BA254E"/>
    <w:rsid w:val="00BA26B7"/>
    <w:rsid w:val="00BA26C5"/>
    <w:rsid w:val="00BA3F5D"/>
    <w:rsid w:val="00BB46F2"/>
    <w:rsid w:val="00BB4D99"/>
    <w:rsid w:val="00BB7840"/>
    <w:rsid w:val="00BC252C"/>
    <w:rsid w:val="00BC3145"/>
    <w:rsid w:val="00BC3EFB"/>
    <w:rsid w:val="00BC47A3"/>
    <w:rsid w:val="00BC5B3E"/>
    <w:rsid w:val="00BC676A"/>
    <w:rsid w:val="00BD0E3D"/>
    <w:rsid w:val="00BD551A"/>
    <w:rsid w:val="00BD66B9"/>
    <w:rsid w:val="00BE09D3"/>
    <w:rsid w:val="00BE4789"/>
    <w:rsid w:val="00BE48F3"/>
    <w:rsid w:val="00BE5595"/>
    <w:rsid w:val="00BE61D7"/>
    <w:rsid w:val="00BF5487"/>
    <w:rsid w:val="00BF7A1B"/>
    <w:rsid w:val="00C07D4D"/>
    <w:rsid w:val="00C10994"/>
    <w:rsid w:val="00C12B00"/>
    <w:rsid w:val="00C12D96"/>
    <w:rsid w:val="00C14F02"/>
    <w:rsid w:val="00C154E3"/>
    <w:rsid w:val="00C155E4"/>
    <w:rsid w:val="00C24965"/>
    <w:rsid w:val="00C277B6"/>
    <w:rsid w:val="00C32B0C"/>
    <w:rsid w:val="00C35050"/>
    <w:rsid w:val="00C357FA"/>
    <w:rsid w:val="00C35A13"/>
    <w:rsid w:val="00C3665D"/>
    <w:rsid w:val="00C417CA"/>
    <w:rsid w:val="00C41FA8"/>
    <w:rsid w:val="00C421DE"/>
    <w:rsid w:val="00C45899"/>
    <w:rsid w:val="00C47517"/>
    <w:rsid w:val="00C4790B"/>
    <w:rsid w:val="00C50C96"/>
    <w:rsid w:val="00C527D1"/>
    <w:rsid w:val="00C5300A"/>
    <w:rsid w:val="00C542B7"/>
    <w:rsid w:val="00C54553"/>
    <w:rsid w:val="00C56D6D"/>
    <w:rsid w:val="00C608DD"/>
    <w:rsid w:val="00C62BA2"/>
    <w:rsid w:val="00C638E5"/>
    <w:rsid w:val="00C6438A"/>
    <w:rsid w:val="00C6598E"/>
    <w:rsid w:val="00C65F0E"/>
    <w:rsid w:val="00C66392"/>
    <w:rsid w:val="00C66837"/>
    <w:rsid w:val="00C673AF"/>
    <w:rsid w:val="00C73067"/>
    <w:rsid w:val="00C75B50"/>
    <w:rsid w:val="00C76D8C"/>
    <w:rsid w:val="00C85ADC"/>
    <w:rsid w:val="00C9106E"/>
    <w:rsid w:val="00C91C5D"/>
    <w:rsid w:val="00C939B5"/>
    <w:rsid w:val="00C94E50"/>
    <w:rsid w:val="00C9616A"/>
    <w:rsid w:val="00CA278B"/>
    <w:rsid w:val="00CA2B61"/>
    <w:rsid w:val="00CA3C91"/>
    <w:rsid w:val="00CA5FEA"/>
    <w:rsid w:val="00CB21F3"/>
    <w:rsid w:val="00CB26CB"/>
    <w:rsid w:val="00CB45FF"/>
    <w:rsid w:val="00CB7FD8"/>
    <w:rsid w:val="00CC0CA7"/>
    <w:rsid w:val="00CC0D87"/>
    <w:rsid w:val="00CC2D17"/>
    <w:rsid w:val="00CC32A1"/>
    <w:rsid w:val="00CC3BEE"/>
    <w:rsid w:val="00CC46EA"/>
    <w:rsid w:val="00CC59CE"/>
    <w:rsid w:val="00CC6305"/>
    <w:rsid w:val="00CC7248"/>
    <w:rsid w:val="00CD185E"/>
    <w:rsid w:val="00CD2B8B"/>
    <w:rsid w:val="00CD33D5"/>
    <w:rsid w:val="00CD3B9E"/>
    <w:rsid w:val="00CD5129"/>
    <w:rsid w:val="00CD7095"/>
    <w:rsid w:val="00CE01AB"/>
    <w:rsid w:val="00CE0FE9"/>
    <w:rsid w:val="00CE270E"/>
    <w:rsid w:val="00CE5911"/>
    <w:rsid w:val="00CE7DFA"/>
    <w:rsid w:val="00CF0179"/>
    <w:rsid w:val="00CF14FC"/>
    <w:rsid w:val="00CF2C67"/>
    <w:rsid w:val="00CF4C8B"/>
    <w:rsid w:val="00CF6A59"/>
    <w:rsid w:val="00CF6A8C"/>
    <w:rsid w:val="00CF6A91"/>
    <w:rsid w:val="00D016AD"/>
    <w:rsid w:val="00D01E3F"/>
    <w:rsid w:val="00D0238F"/>
    <w:rsid w:val="00D028B6"/>
    <w:rsid w:val="00D03B42"/>
    <w:rsid w:val="00D05547"/>
    <w:rsid w:val="00D1001A"/>
    <w:rsid w:val="00D123A0"/>
    <w:rsid w:val="00D127D3"/>
    <w:rsid w:val="00D13383"/>
    <w:rsid w:val="00D15C48"/>
    <w:rsid w:val="00D170D2"/>
    <w:rsid w:val="00D20135"/>
    <w:rsid w:val="00D23B75"/>
    <w:rsid w:val="00D243F4"/>
    <w:rsid w:val="00D24BEA"/>
    <w:rsid w:val="00D275D9"/>
    <w:rsid w:val="00D317C6"/>
    <w:rsid w:val="00D363DE"/>
    <w:rsid w:val="00D3646E"/>
    <w:rsid w:val="00D36611"/>
    <w:rsid w:val="00D37C52"/>
    <w:rsid w:val="00D442B4"/>
    <w:rsid w:val="00D5154A"/>
    <w:rsid w:val="00D54595"/>
    <w:rsid w:val="00D54D4E"/>
    <w:rsid w:val="00D61BD0"/>
    <w:rsid w:val="00D64632"/>
    <w:rsid w:val="00D6655F"/>
    <w:rsid w:val="00D71826"/>
    <w:rsid w:val="00D73F47"/>
    <w:rsid w:val="00D760C9"/>
    <w:rsid w:val="00D80A45"/>
    <w:rsid w:val="00D816CF"/>
    <w:rsid w:val="00D83D37"/>
    <w:rsid w:val="00D85B59"/>
    <w:rsid w:val="00D90306"/>
    <w:rsid w:val="00D93125"/>
    <w:rsid w:val="00D94D35"/>
    <w:rsid w:val="00D960FE"/>
    <w:rsid w:val="00D97976"/>
    <w:rsid w:val="00DA349C"/>
    <w:rsid w:val="00DA6A12"/>
    <w:rsid w:val="00DA7E41"/>
    <w:rsid w:val="00DB24A0"/>
    <w:rsid w:val="00DB2E35"/>
    <w:rsid w:val="00DB36CC"/>
    <w:rsid w:val="00DB7ED6"/>
    <w:rsid w:val="00DC11C2"/>
    <w:rsid w:val="00DC20F4"/>
    <w:rsid w:val="00DC4194"/>
    <w:rsid w:val="00DC4C26"/>
    <w:rsid w:val="00DC53E8"/>
    <w:rsid w:val="00DC737F"/>
    <w:rsid w:val="00DD23CF"/>
    <w:rsid w:val="00DD2C19"/>
    <w:rsid w:val="00DD34BC"/>
    <w:rsid w:val="00DD3ADB"/>
    <w:rsid w:val="00DD516C"/>
    <w:rsid w:val="00DD5489"/>
    <w:rsid w:val="00DD7B10"/>
    <w:rsid w:val="00DD7F60"/>
    <w:rsid w:val="00DE1796"/>
    <w:rsid w:val="00DE2B1C"/>
    <w:rsid w:val="00DE3249"/>
    <w:rsid w:val="00DE3AFD"/>
    <w:rsid w:val="00DE3EB3"/>
    <w:rsid w:val="00DE6862"/>
    <w:rsid w:val="00DF00C6"/>
    <w:rsid w:val="00DF0A2D"/>
    <w:rsid w:val="00DF2F4E"/>
    <w:rsid w:val="00DF348D"/>
    <w:rsid w:val="00DF5726"/>
    <w:rsid w:val="00DF5E51"/>
    <w:rsid w:val="00DF6828"/>
    <w:rsid w:val="00E02EF9"/>
    <w:rsid w:val="00E0766D"/>
    <w:rsid w:val="00E108A9"/>
    <w:rsid w:val="00E108C9"/>
    <w:rsid w:val="00E11991"/>
    <w:rsid w:val="00E11F7D"/>
    <w:rsid w:val="00E124C6"/>
    <w:rsid w:val="00E12EE4"/>
    <w:rsid w:val="00E205B7"/>
    <w:rsid w:val="00E20BA6"/>
    <w:rsid w:val="00E21D2F"/>
    <w:rsid w:val="00E21F1B"/>
    <w:rsid w:val="00E25AB7"/>
    <w:rsid w:val="00E26CBE"/>
    <w:rsid w:val="00E26F88"/>
    <w:rsid w:val="00E328D0"/>
    <w:rsid w:val="00E33611"/>
    <w:rsid w:val="00E35020"/>
    <w:rsid w:val="00E402C3"/>
    <w:rsid w:val="00E4332F"/>
    <w:rsid w:val="00E436D2"/>
    <w:rsid w:val="00E4541F"/>
    <w:rsid w:val="00E45EAF"/>
    <w:rsid w:val="00E464C2"/>
    <w:rsid w:val="00E476D4"/>
    <w:rsid w:val="00E5065F"/>
    <w:rsid w:val="00E51BAA"/>
    <w:rsid w:val="00E51EF3"/>
    <w:rsid w:val="00E52AAC"/>
    <w:rsid w:val="00E562D3"/>
    <w:rsid w:val="00E6113A"/>
    <w:rsid w:val="00E62E3E"/>
    <w:rsid w:val="00E6773C"/>
    <w:rsid w:val="00E67B80"/>
    <w:rsid w:val="00E711A8"/>
    <w:rsid w:val="00E71761"/>
    <w:rsid w:val="00E74A9A"/>
    <w:rsid w:val="00E74EFE"/>
    <w:rsid w:val="00E76C78"/>
    <w:rsid w:val="00E76CAE"/>
    <w:rsid w:val="00E77262"/>
    <w:rsid w:val="00E812F6"/>
    <w:rsid w:val="00E826F5"/>
    <w:rsid w:val="00E83D03"/>
    <w:rsid w:val="00E83D52"/>
    <w:rsid w:val="00E86773"/>
    <w:rsid w:val="00E87625"/>
    <w:rsid w:val="00E91406"/>
    <w:rsid w:val="00E942F6"/>
    <w:rsid w:val="00E94EFE"/>
    <w:rsid w:val="00E95DD6"/>
    <w:rsid w:val="00E97DB2"/>
    <w:rsid w:val="00EA292A"/>
    <w:rsid w:val="00EA2C40"/>
    <w:rsid w:val="00EA3678"/>
    <w:rsid w:val="00EB0693"/>
    <w:rsid w:val="00EB093C"/>
    <w:rsid w:val="00EB0DC5"/>
    <w:rsid w:val="00EB21C2"/>
    <w:rsid w:val="00EB2DE8"/>
    <w:rsid w:val="00EB55BB"/>
    <w:rsid w:val="00EC6A79"/>
    <w:rsid w:val="00EC70D5"/>
    <w:rsid w:val="00ED09F2"/>
    <w:rsid w:val="00ED0A8D"/>
    <w:rsid w:val="00ED0D42"/>
    <w:rsid w:val="00ED666E"/>
    <w:rsid w:val="00EE133F"/>
    <w:rsid w:val="00EE135B"/>
    <w:rsid w:val="00EE162D"/>
    <w:rsid w:val="00EE16DB"/>
    <w:rsid w:val="00EE2BCC"/>
    <w:rsid w:val="00EE4839"/>
    <w:rsid w:val="00EE6713"/>
    <w:rsid w:val="00EF1EDD"/>
    <w:rsid w:val="00EF22D5"/>
    <w:rsid w:val="00EF720A"/>
    <w:rsid w:val="00F005CA"/>
    <w:rsid w:val="00F03215"/>
    <w:rsid w:val="00F058CF"/>
    <w:rsid w:val="00F0678A"/>
    <w:rsid w:val="00F10BE6"/>
    <w:rsid w:val="00F11532"/>
    <w:rsid w:val="00F130DD"/>
    <w:rsid w:val="00F13428"/>
    <w:rsid w:val="00F14A36"/>
    <w:rsid w:val="00F1709E"/>
    <w:rsid w:val="00F214B0"/>
    <w:rsid w:val="00F237F7"/>
    <w:rsid w:val="00F24CDB"/>
    <w:rsid w:val="00F273DA"/>
    <w:rsid w:val="00F27945"/>
    <w:rsid w:val="00F279BD"/>
    <w:rsid w:val="00F32F63"/>
    <w:rsid w:val="00F332DB"/>
    <w:rsid w:val="00F33C82"/>
    <w:rsid w:val="00F36B3D"/>
    <w:rsid w:val="00F37D0A"/>
    <w:rsid w:val="00F40A96"/>
    <w:rsid w:val="00F4181B"/>
    <w:rsid w:val="00F418C4"/>
    <w:rsid w:val="00F45B32"/>
    <w:rsid w:val="00F46813"/>
    <w:rsid w:val="00F475A9"/>
    <w:rsid w:val="00F53757"/>
    <w:rsid w:val="00F53B39"/>
    <w:rsid w:val="00F53C0C"/>
    <w:rsid w:val="00F54583"/>
    <w:rsid w:val="00F5749D"/>
    <w:rsid w:val="00F612BE"/>
    <w:rsid w:val="00F65367"/>
    <w:rsid w:val="00F67686"/>
    <w:rsid w:val="00F67DC0"/>
    <w:rsid w:val="00F71867"/>
    <w:rsid w:val="00F71C06"/>
    <w:rsid w:val="00F74611"/>
    <w:rsid w:val="00F753EE"/>
    <w:rsid w:val="00F75462"/>
    <w:rsid w:val="00F77596"/>
    <w:rsid w:val="00F7781C"/>
    <w:rsid w:val="00F81ED2"/>
    <w:rsid w:val="00F8454D"/>
    <w:rsid w:val="00F85207"/>
    <w:rsid w:val="00F85A88"/>
    <w:rsid w:val="00F85E09"/>
    <w:rsid w:val="00F93938"/>
    <w:rsid w:val="00F9649F"/>
    <w:rsid w:val="00FA0273"/>
    <w:rsid w:val="00FA0C47"/>
    <w:rsid w:val="00FA164F"/>
    <w:rsid w:val="00FA2B8D"/>
    <w:rsid w:val="00FA5512"/>
    <w:rsid w:val="00FA6435"/>
    <w:rsid w:val="00FA6BC0"/>
    <w:rsid w:val="00FA784D"/>
    <w:rsid w:val="00FA7C76"/>
    <w:rsid w:val="00FB07C4"/>
    <w:rsid w:val="00FB0841"/>
    <w:rsid w:val="00FB255A"/>
    <w:rsid w:val="00FC142C"/>
    <w:rsid w:val="00FC4551"/>
    <w:rsid w:val="00FC6609"/>
    <w:rsid w:val="00FC7743"/>
    <w:rsid w:val="00FC7AC6"/>
    <w:rsid w:val="00FD0420"/>
    <w:rsid w:val="00FD2761"/>
    <w:rsid w:val="00FD5F44"/>
    <w:rsid w:val="00FE31BB"/>
    <w:rsid w:val="00FE4301"/>
    <w:rsid w:val="00FE482F"/>
    <w:rsid w:val="00FF0B5C"/>
    <w:rsid w:val="00FF0C88"/>
    <w:rsid w:val="00FF1B7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E953F0"/>
  <w15:chartTrackingRefBased/>
  <w15:docId w15:val="{01DF569A-BE7B-4124-AD02-C103F07BB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6E0F"/>
    <w:rPr>
      <w:rFonts w:eastAsia="Times New Roman"/>
      <w:sz w:val="24"/>
      <w:szCs w:val="24"/>
    </w:rPr>
  </w:style>
  <w:style w:type="paragraph" w:styleId="Heading1">
    <w:name w:val="heading 1"/>
    <w:basedOn w:val="Normal"/>
    <w:next w:val="Normal"/>
    <w:link w:val="Heading1Char"/>
    <w:qFormat/>
    <w:rsid w:val="00DD516C"/>
    <w:pPr>
      <w:keepNext/>
      <w:jc w:val="both"/>
      <w:outlineLvl w:val="0"/>
    </w:pPr>
    <w:rPr>
      <w:rFonts w:ascii="Calibri" w:eastAsia="Calibri" w:hAnsi="Calibri" w:cs="Calibri"/>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6438A"/>
    <w:pPr>
      <w:tabs>
        <w:tab w:val="center" w:pos="4320"/>
        <w:tab w:val="right" w:pos="8640"/>
      </w:tabs>
    </w:pPr>
  </w:style>
  <w:style w:type="paragraph" w:styleId="Footer">
    <w:name w:val="footer"/>
    <w:basedOn w:val="Normal"/>
    <w:link w:val="FooterChar"/>
    <w:uiPriority w:val="99"/>
    <w:rsid w:val="00C6438A"/>
    <w:pPr>
      <w:tabs>
        <w:tab w:val="center" w:pos="4320"/>
        <w:tab w:val="right" w:pos="8640"/>
      </w:tabs>
    </w:pPr>
  </w:style>
  <w:style w:type="table" w:styleId="TableGrid">
    <w:name w:val="Table Grid"/>
    <w:basedOn w:val="TableNormal"/>
    <w:rsid w:val="00C643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6438A"/>
  </w:style>
  <w:style w:type="paragraph" w:customStyle="1" w:styleId="CharCharChar">
    <w:name w:val="Char Char Char"/>
    <w:basedOn w:val="Normal"/>
    <w:rsid w:val="00A8765D"/>
    <w:pPr>
      <w:spacing w:after="160" w:line="240" w:lineRule="exact"/>
    </w:pPr>
    <w:rPr>
      <w:rFonts w:ascii="Verdana" w:hAnsi="Verdana"/>
      <w:sz w:val="20"/>
      <w:szCs w:val="20"/>
    </w:rPr>
  </w:style>
  <w:style w:type="paragraph" w:styleId="BodyText2">
    <w:name w:val="Body Text 2"/>
    <w:basedOn w:val="Normal"/>
    <w:rsid w:val="005C54E5"/>
    <w:pPr>
      <w:tabs>
        <w:tab w:val="left" w:pos="1440"/>
        <w:tab w:val="left" w:pos="2160"/>
      </w:tabs>
      <w:overflowPunct w:val="0"/>
      <w:autoSpaceDE w:val="0"/>
      <w:autoSpaceDN w:val="0"/>
      <w:adjustRightInd w:val="0"/>
      <w:ind w:left="1890" w:hanging="1440"/>
      <w:jc w:val="both"/>
      <w:textAlignment w:val="baseline"/>
    </w:pPr>
    <w:rPr>
      <w:i/>
      <w:szCs w:val="20"/>
    </w:rPr>
  </w:style>
  <w:style w:type="paragraph" w:customStyle="1" w:styleId="WW-BodyText2123456789101112131415161718192021">
    <w:name w:val="WW-Body Text 2123456789101112131415161718192021"/>
    <w:basedOn w:val="Normal"/>
    <w:rsid w:val="00EE135B"/>
    <w:pPr>
      <w:suppressAutoHyphens/>
      <w:overflowPunct w:val="0"/>
      <w:autoSpaceDE w:val="0"/>
      <w:ind w:left="2160" w:hanging="720"/>
      <w:jc w:val="both"/>
      <w:textAlignment w:val="baseline"/>
    </w:pPr>
    <w:rPr>
      <w:szCs w:val="20"/>
      <w:lang w:eastAsia="ar-SA"/>
    </w:rPr>
  </w:style>
  <w:style w:type="paragraph" w:customStyle="1" w:styleId="WW-BodyText21234567891011121314">
    <w:name w:val="WW-Body Text 21234567891011121314"/>
    <w:basedOn w:val="Normal"/>
    <w:rsid w:val="00316E98"/>
    <w:pPr>
      <w:suppressAutoHyphens/>
      <w:overflowPunct w:val="0"/>
      <w:autoSpaceDE w:val="0"/>
      <w:ind w:left="1440" w:hanging="720"/>
      <w:jc w:val="both"/>
      <w:textAlignment w:val="baseline"/>
    </w:pPr>
    <w:rPr>
      <w:szCs w:val="20"/>
      <w:lang w:eastAsia="ar-SA"/>
    </w:rPr>
  </w:style>
  <w:style w:type="paragraph" w:styleId="BodyText">
    <w:name w:val="Body Text"/>
    <w:basedOn w:val="Normal"/>
    <w:link w:val="BodyTextChar"/>
    <w:rsid w:val="007D540D"/>
    <w:pPr>
      <w:jc w:val="center"/>
    </w:pPr>
    <w:rPr>
      <w:rFonts w:ascii="Arial" w:hAnsi="Arial" w:cs="Arial"/>
      <w:b/>
      <w:bCs/>
      <w:sz w:val="22"/>
      <w:lang w:val="x-none" w:eastAsia="x-none"/>
    </w:rPr>
  </w:style>
  <w:style w:type="character" w:customStyle="1" w:styleId="BodyTextChar">
    <w:name w:val="Body Text Char"/>
    <w:link w:val="BodyText"/>
    <w:rsid w:val="007D540D"/>
    <w:rPr>
      <w:rFonts w:ascii="Arial" w:eastAsia="Times New Roman" w:hAnsi="Arial" w:cs="Arial"/>
      <w:b/>
      <w:bCs/>
      <w:sz w:val="22"/>
      <w:szCs w:val="24"/>
      <w:lang w:bidi="ar-SA"/>
    </w:rPr>
  </w:style>
  <w:style w:type="character" w:customStyle="1" w:styleId="Heading1Char">
    <w:name w:val="Heading 1 Char"/>
    <w:link w:val="Heading1"/>
    <w:rsid w:val="00DD516C"/>
    <w:rPr>
      <w:rFonts w:ascii="Calibri" w:eastAsia="Calibri" w:hAnsi="Calibri" w:cs="Calibri"/>
      <w:b/>
      <w:sz w:val="24"/>
      <w:szCs w:val="22"/>
    </w:rPr>
  </w:style>
  <w:style w:type="paragraph" w:customStyle="1" w:styleId="WW-BodyText2123456789101112131415">
    <w:name w:val="WW-Body Text 2123456789101112131415"/>
    <w:basedOn w:val="Normal"/>
    <w:rsid w:val="00DD516C"/>
    <w:pPr>
      <w:ind w:left="1440"/>
      <w:jc w:val="both"/>
    </w:pPr>
    <w:rPr>
      <w:rFonts w:ascii="Calibri" w:eastAsia="Calibri" w:hAnsi="Calibri" w:cs="Calibri"/>
      <w:szCs w:val="22"/>
    </w:rPr>
  </w:style>
  <w:style w:type="paragraph" w:customStyle="1" w:styleId="TableParagraph">
    <w:name w:val="Table Paragraph"/>
    <w:basedOn w:val="Normal"/>
    <w:uiPriority w:val="1"/>
    <w:qFormat/>
    <w:rsid w:val="002A10EB"/>
    <w:pPr>
      <w:widowControl w:val="0"/>
      <w:autoSpaceDE w:val="0"/>
      <w:autoSpaceDN w:val="0"/>
    </w:pPr>
    <w:rPr>
      <w:sz w:val="22"/>
      <w:szCs w:val="22"/>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734F9"/>
    <w:pPr>
      <w:spacing w:after="160" w:line="259" w:lineRule="auto"/>
      <w:ind w:left="720"/>
      <w:contextualSpacing/>
    </w:pPr>
    <w:rPr>
      <w:rFonts w:ascii="Calibri" w:eastAsia="Calibri" w:hAnsi="Calibri" w:cs="Mangal"/>
      <w:sz w:val="22"/>
      <w:szCs w:val="22"/>
      <w:lang w:val="en-IN" w:bidi="ar-SA"/>
    </w:rPr>
  </w:style>
  <w:style w:type="character" w:customStyle="1" w:styleId="FooterChar">
    <w:name w:val="Footer Char"/>
    <w:basedOn w:val="DefaultParagraphFont"/>
    <w:link w:val="Footer"/>
    <w:uiPriority w:val="99"/>
    <w:rsid w:val="00E95DD6"/>
    <w:rPr>
      <w:rFonts w:eastAsia="Times New Roman"/>
      <w:sz w:val="24"/>
      <w:szCs w:val="24"/>
    </w:rPr>
  </w:style>
  <w:style w:type="paragraph" w:styleId="BalloonText">
    <w:name w:val="Balloon Text"/>
    <w:basedOn w:val="Normal"/>
    <w:link w:val="BalloonTextChar"/>
    <w:rsid w:val="00AE5522"/>
    <w:rPr>
      <w:rFonts w:ascii="Segoe UI" w:hAnsi="Segoe UI" w:cs="Mangal"/>
      <w:sz w:val="18"/>
      <w:szCs w:val="16"/>
    </w:rPr>
  </w:style>
  <w:style w:type="character" w:customStyle="1" w:styleId="BalloonTextChar">
    <w:name w:val="Balloon Text Char"/>
    <w:basedOn w:val="DefaultParagraphFont"/>
    <w:link w:val="BalloonText"/>
    <w:rsid w:val="00AE5522"/>
    <w:rPr>
      <w:rFonts w:ascii="Segoe UI" w:eastAsia="Times New Roman" w:hAnsi="Segoe UI" w:cs="Mangal"/>
      <w:sz w:val="18"/>
      <w:szCs w:val="16"/>
    </w:rPr>
  </w:style>
  <w:style w:type="character" w:customStyle="1" w:styleId="HeaderChar">
    <w:name w:val="Header Char"/>
    <w:link w:val="Header"/>
    <w:uiPriority w:val="99"/>
    <w:rsid w:val="00914641"/>
    <w:rPr>
      <w:rFonts w:eastAsia="Times New Roman"/>
      <w:sz w:val="24"/>
      <w:szCs w:val="24"/>
    </w:rPr>
  </w:style>
  <w:style w:type="paragraph" w:customStyle="1" w:styleId="ChapterNumber">
    <w:name w:val="ChapterNumber"/>
    <w:basedOn w:val="Normal"/>
    <w:next w:val="Normal"/>
    <w:uiPriority w:val="99"/>
    <w:rsid w:val="00F54583"/>
    <w:pPr>
      <w:spacing w:after="360"/>
    </w:pPr>
    <w:rPr>
      <w:szCs w:val="20"/>
      <w:lang w:val="en-GB" w:bidi="ar-SA"/>
    </w:rPr>
  </w:style>
  <w:style w:type="paragraph" w:styleId="BodyTextIndent3">
    <w:name w:val="Body Text Indent 3"/>
    <w:basedOn w:val="Normal"/>
    <w:link w:val="BodyTextIndent3Char"/>
    <w:rsid w:val="00542953"/>
    <w:pPr>
      <w:spacing w:after="120"/>
      <w:ind w:left="360"/>
    </w:pPr>
    <w:rPr>
      <w:rFonts w:cs="Mangal"/>
      <w:sz w:val="16"/>
      <w:szCs w:val="14"/>
    </w:rPr>
  </w:style>
  <w:style w:type="character" w:customStyle="1" w:styleId="BodyTextIndent3Char">
    <w:name w:val="Body Text Indent 3 Char"/>
    <w:basedOn w:val="DefaultParagraphFont"/>
    <w:link w:val="BodyTextIndent3"/>
    <w:rsid w:val="00542953"/>
    <w:rPr>
      <w:rFonts w:eastAsia="Times New Roman" w:cs="Mangal"/>
      <w:sz w:val="16"/>
      <w:szCs w:val="14"/>
    </w:rPr>
  </w:style>
  <w:style w:type="paragraph" w:customStyle="1" w:styleId="Default">
    <w:name w:val="Default"/>
    <w:qFormat/>
    <w:rsid w:val="009A03A3"/>
    <w:pPr>
      <w:autoSpaceDE w:val="0"/>
      <w:autoSpaceDN w:val="0"/>
      <w:adjustRightInd w:val="0"/>
    </w:pPr>
    <w:rPr>
      <w:rFonts w:eastAsia="Times New Roman"/>
      <w:color w:val="000000"/>
      <w:sz w:val="24"/>
      <w:szCs w:val="24"/>
      <w:lang w:bidi="ar-SA"/>
    </w:rPr>
  </w:style>
  <w:style w:type="character" w:styleId="Hyperlink">
    <w:name w:val="Hyperlink"/>
    <w:uiPriority w:val="99"/>
    <w:unhideWhenUsed/>
    <w:rsid w:val="004E45CE"/>
    <w:rPr>
      <w:color w:val="0000FF"/>
      <w:u w:val="single"/>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C6137"/>
    <w:rPr>
      <w:rFonts w:ascii="Calibri" w:eastAsia="Calibri" w:hAnsi="Calibri" w:cs="Mangal"/>
      <w:sz w:val="22"/>
      <w:szCs w:val="22"/>
      <w:lang w:val="en-IN" w:bidi="ar-SA"/>
    </w:rPr>
  </w:style>
  <w:style w:type="character" w:customStyle="1" w:styleId="normaltextrun">
    <w:name w:val="normaltextrun"/>
    <w:basedOn w:val="DefaultParagraphFont"/>
    <w:rsid w:val="003D65AD"/>
  </w:style>
  <w:style w:type="paragraph" w:customStyle="1" w:styleId="Head41">
    <w:name w:val="Head 4.1"/>
    <w:basedOn w:val="Normal"/>
    <w:rsid w:val="00B1220A"/>
    <w:pPr>
      <w:suppressAutoHyphens/>
      <w:spacing w:after="240"/>
      <w:jc w:val="center"/>
    </w:pPr>
    <w:rPr>
      <w:rFonts w:ascii="Tms Rmn" w:hAnsi="Tms Rmn"/>
      <w:b/>
      <w:sz w:val="28"/>
      <w:szCs w:val="20"/>
      <w:lang w:bidi="ar-SA"/>
    </w:rPr>
  </w:style>
  <w:style w:type="paragraph" w:styleId="NormalWeb">
    <w:name w:val="Normal (Web)"/>
    <w:basedOn w:val="Normal"/>
    <w:uiPriority w:val="99"/>
    <w:unhideWhenUsed/>
    <w:rsid w:val="00F418C4"/>
    <w:pPr>
      <w:spacing w:before="100" w:beforeAutospacing="1" w:after="100" w:afterAutospacing="1"/>
    </w:pPr>
    <w:rPr>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42249">
      <w:bodyDiv w:val="1"/>
      <w:marLeft w:val="0"/>
      <w:marRight w:val="0"/>
      <w:marTop w:val="0"/>
      <w:marBottom w:val="0"/>
      <w:divBdr>
        <w:top w:val="none" w:sz="0" w:space="0" w:color="auto"/>
        <w:left w:val="none" w:sz="0" w:space="0" w:color="auto"/>
        <w:bottom w:val="none" w:sz="0" w:space="0" w:color="auto"/>
        <w:right w:val="none" w:sz="0" w:space="0" w:color="auto"/>
      </w:divBdr>
    </w:div>
    <w:div w:id="46732273">
      <w:bodyDiv w:val="1"/>
      <w:marLeft w:val="0"/>
      <w:marRight w:val="0"/>
      <w:marTop w:val="0"/>
      <w:marBottom w:val="0"/>
      <w:divBdr>
        <w:top w:val="none" w:sz="0" w:space="0" w:color="auto"/>
        <w:left w:val="none" w:sz="0" w:space="0" w:color="auto"/>
        <w:bottom w:val="none" w:sz="0" w:space="0" w:color="auto"/>
        <w:right w:val="none" w:sz="0" w:space="0" w:color="auto"/>
      </w:divBdr>
    </w:div>
    <w:div w:id="57284010">
      <w:bodyDiv w:val="1"/>
      <w:marLeft w:val="0"/>
      <w:marRight w:val="0"/>
      <w:marTop w:val="0"/>
      <w:marBottom w:val="0"/>
      <w:divBdr>
        <w:top w:val="none" w:sz="0" w:space="0" w:color="auto"/>
        <w:left w:val="none" w:sz="0" w:space="0" w:color="auto"/>
        <w:bottom w:val="none" w:sz="0" w:space="0" w:color="auto"/>
        <w:right w:val="none" w:sz="0" w:space="0" w:color="auto"/>
      </w:divBdr>
    </w:div>
    <w:div w:id="61875470">
      <w:bodyDiv w:val="1"/>
      <w:marLeft w:val="0"/>
      <w:marRight w:val="0"/>
      <w:marTop w:val="0"/>
      <w:marBottom w:val="0"/>
      <w:divBdr>
        <w:top w:val="none" w:sz="0" w:space="0" w:color="auto"/>
        <w:left w:val="none" w:sz="0" w:space="0" w:color="auto"/>
        <w:bottom w:val="none" w:sz="0" w:space="0" w:color="auto"/>
        <w:right w:val="none" w:sz="0" w:space="0" w:color="auto"/>
      </w:divBdr>
    </w:div>
    <w:div w:id="107741564">
      <w:bodyDiv w:val="1"/>
      <w:marLeft w:val="0"/>
      <w:marRight w:val="0"/>
      <w:marTop w:val="0"/>
      <w:marBottom w:val="0"/>
      <w:divBdr>
        <w:top w:val="none" w:sz="0" w:space="0" w:color="auto"/>
        <w:left w:val="none" w:sz="0" w:space="0" w:color="auto"/>
        <w:bottom w:val="none" w:sz="0" w:space="0" w:color="auto"/>
        <w:right w:val="none" w:sz="0" w:space="0" w:color="auto"/>
      </w:divBdr>
    </w:div>
    <w:div w:id="127209454">
      <w:bodyDiv w:val="1"/>
      <w:marLeft w:val="0"/>
      <w:marRight w:val="0"/>
      <w:marTop w:val="0"/>
      <w:marBottom w:val="0"/>
      <w:divBdr>
        <w:top w:val="none" w:sz="0" w:space="0" w:color="auto"/>
        <w:left w:val="none" w:sz="0" w:space="0" w:color="auto"/>
        <w:bottom w:val="none" w:sz="0" w:space="0" w:color="auto"/>
        <w:right w:val="none" w:sz="0" w:space="0" w:color="auto"/>
      </w:divBdr>
    </w:div>
    <w:div w:id="174733076">
      <w:bodyDiv w:val="1"/>
      <w:marLeft w:val="0"/>
      <w:marRight w:val="0"/>
      <w:marTop w:val="0"/>
      <w:marBottom w:val="0"/>
      <w:divBdr>
        <w:top w:val="none" w:sz="0" w:space="0" w:color="auto"/>
        <w:left w:val="none" w:sz="0" w:space="0" w:color="auto"/>
        <w:bottom w:val="none" w:sz="0" w:space="0" w:color="auto"/>
        <w:right w:val="none" w:sz="0" w:space="0" w:color="auto"/>
      </w:divBdr>
    </w:div>
    <w:div w:id="198587473">
      <w:bodyDiv w:val="1"/>
      <w:marLeft w:val="0"/>
      <w:marRight w:val="0"/>
      <w:marTop w:val="0"/>
      <w:marBottom w:val="0"/>
      <w:divBdr>
        <w:top w:val="none" w:sz="0" w:space="0" w:color="auto"/>
        <w:left w:val="none" w:sz="0" w:space="0" w:color="auto"/>
        <w:bottom w:val="none" w:sz="0" w:space="0" w:color="auto"/>
        <w:right w:val="none" w:sz="0" w:space="0" w:color="auto"/>
      </w:divBdr>
    </w:div>
    <w:div w:id="201328067">
      <w:bodyDiv w:val="1"/>
      <w:marLeft w:val="0"/>
      <w:marRight w:val="0"/>
      <w:marTop w:val="0"/>
      <w:marBottom w:val="0"/>
      <w:divBdr>
        <w:top w:val="none" w:sz="0" w:space="0" w:color="auto"/>
        <w:left w:val="none" w:sz="0" w:space="0" w:color="auto"/>
        <w:bottom w:val="none" w:sz="0" w:space="0" w:color="auto"/>
        <w:right w:val="none" w:sz="0" w:space="0" w:color="auto"/>
      </w:divBdr>
    </w:div>
    <w:div w:id="201863590">
      <w:bodyDiv w:val="1"/>
      <w:marLeft w:val="0"/>
      <w:marRight w:val="0"/>
      <w:marTop w:val="0"/>
      <w:marBottom w:val="0"/>
      <w:divBdr>
        <w:top w:val="none" w:sz="0" w:space="0" w:color="auto"/>
        <w:left w:val="none" w:sz="0" w:space="0" w:color="auto"/>
        <w:bottom w:val="none" w:sz="0" w:space="0" w:color="auto"/>
        <w:right w:val="none" w:sz="0" w:space="0" w:color="auto"/>
      </w:divBdr>
    </w:div>
    <w:div w:id="206644570">
      <w:bodyDiv w:val="1"/>
      <w:marLeft w:val="0"/>
      <w:marRight w:val="0"/>
      <w:marTop w:val="0"/>
      <w:marBottom w:val="0"/>
      <w:divBdr>
        <w:top w:val="none" w:sz="0" w:space="0" w:color="auto"/>
        <w:left w:val="none" w:sz="0" w:space="0" w:color="auto"/>
        <w:bottom w:val="none" w:sz="0" w:space="0" w:color="auto"/>
        <w:right w:val="none" w:sz="0" w:space="0" w:color="auto"/>
      </w:divBdr>
    </w:div>
    <w:div w:id="268314228">
      <w:bodyDiv w:val="1"/>
      <w:marLeft w:val="0"/>
      <w:marRight w:val="0"/>
      <w:marTop w:val="0"/>
      <w:marBottom w:val="0"/>
      <w:divBdr>
        <w:top w:val="none" w:sz="0" w:space="0" w:color="auto"/>
        <w:left w:val="none" w:sz="0" w:space="0" w:color="auto"/>
        <w:bottom w:val="none" w:sz="0" w:space="0" w:color="auto"/>
        <w:right w:val="none" w:sz="0" w:space="0" w:color="auto"/>
      </w:divBdr>
    </w:div>
    <w:div w:id="271061066">
      <w:bodyDiv w:val="1"/>
      <w:marLeft w:val="0"/>
      <w:marRight w:val="0"/>
      <w:marTop w:val="0"/>
      <w:marBottom w:val="0"/>
      <w:divBdr>
        <w:top w:val="none" w:sz="0" w:space="0" w:color="auto"/>
        <w:left w:val="none" w:sz="0" w:space="0" w:color="auto"/>
        <w:bottom w:val="none" w:sz="0" w:space="0" w:color="auto"/>
        <w:right w:val="none" w:sz="0" w:space="0" w:color="auto"/>
      </w:divBdr>
    </w:div>
    <w:div w:id="273638292">
      <w:bodyDiv w:val="1"/>
      <w:marLeft w:val="0"/>
      <w:marRight w:val="0"/>
      <w:marTop w:val="0"/>
      <w:marBottom w:val="0"/>
      <w:divBdr>
        <w:top w:val="none" w:sz="0" w:space="0" w:color="auto"/>
        <w:left w:val="none" w:sz="0" w:space="0" w:color="auto"/>
        <w:bottom w:val="none" w:sz="0" w:space="0" w:color="auto"/>
        <w:right w:val="none" w:sz="0" w:space="0" w:color="auto"/>
      </w:divBdr>
    </w:div>
    <w:div w:id="307563363">
      <w:bodyDiv w:val="1"/>
      <w:marLeft w:val="0"/>
      <w:marRight w:val="0"/>
      <w:marTop w:val="0"/>
      <w:marBottom w:val="0"/>
      <w:divBdr>
        <w:top w:val="none" w:sz="0" w:space="0" w:color="auto"/>
        <w:left w:val="none" w:sz="0" w:space="0" w:color="auto"/>
        <w:bottom w:val="none" w:sz="0" w:space="0" w:color="auto"/>
        <w:right w:val="none" w:sz="0" w:space="0" w:color="auto"/>
      </w:divBdr>
    </w:div>
    <w:div w:id="381560276">
      <w:bodyDiv w:val="1"/>
      <w:marLeft w:val="0"/>
      <w:marRight w:val="0"/>
      <w:marTop w:val="0"/>
      <w:marBottom w:val="0"/>
      <w:divBdr>
        <w:top w:val="none" w:sz="0" w:space="0" w:color="auto"/>
        <w:left w:val="none" w:sz="0" w:space="0" w:color="auto"/>
        <w:bottom w:val="none" w:sz="0" w:space="0" w:color="auto"/>
        <w:right w:val="none" w:sz="0" w:space="0" w:color="auto"/>
      </w:divBdr>
    </w:div>
    <w:div w:id="382800269">
      <w:bodyDiv w:val="1"/>
      <w:marLeft w:val="0"/>
      <w:marRight w:val="0"/>
      <w:marTop w:val="0"/>
      <w:marBottom w:val="0"/>
      <w:divBdr>
        <w:top w:val="none" w:sz="0" w:space="0" w:color="auto"/>
        <w:left w:val="none" w:sz="0" w:space="0" w:color="auto"/>
        <w:bottom w:val="none" w:sz="0" w:space="0" w:color="auto"/>
        <w:right w:val="none" w:sz="0" w:space="0" w:color="auto"/>
      </w:divBdr>
    </w:div>
    <w:div w:id="386875340">
      <w:bodyDiv w:val="1"/>
      <w:marLeft w:val="0"/>
      <w:marRight w:val="0"/>
      <w:marTop w:val="0"/>
      <w:marBottom w:val="0"/>
      <w:divBdr>
        <w:top w:val="none" w:sz="0" w:space="0" w:color="auto"/>
        <w:left w:val="none" w:sz="0" w:space="0" w:color="auto"/>
        <w:bottom w:val="none" w:sz="0" w:space="0" w:color="auto"/>
        <w:right w:val="none" w:sz="0" w:space="0" w:color="auto"/>
      </w:divBdr>
    </w:div>
    <w:div w:id="396247830">
      <w:bodyDiv w:val="1"/>
      <w:marLeft w:val="0"/>
      <w:marRight w:val="0"/>
      <w:marTop w:val="0"/>
      <w:marBottom w:val="0"/>
      <w:divBdr>
        <w:top w:val="none" w:sz="0" w:space="0" w:color="auto"/>
        <w:left w:val="none" w:sz="0" w:space="0" w:color="auto"/>
        <w:bottom w:val="none" w:sz="0" w:space="0" w:color="auto"/>
        <w:right w:val="none" w:sz="0" w:space="0" w:color="auto"/>
      </w:divBdr>
    </w:div>
    <w:div w:id="432628925">
      <w:bodyDiv w:val="1"/>
      <w:marLeft w:val="0"/>
      <w:marRight w:val="0"/>
      <w:marTop w:val="0"/>
      <w:marBottom w:val="0"/>
      <w:divBdr>
        <w:top w:val="none" w:sz="0" w:space="0" w:color="auto"/>
        <w:left w:val="none" w:sz="0" w:space="0" w:color="auto"/>
        <w:bottom w:val="none" w:sz="0" w:space="0" w:color="auto"/>
        <w:right w:val="none" w:sz="0" w:space="0" w:color="auto"/>
      </w:divBdr>
    </w:div>
    <w:div w:id="441342890">
      <w:bodyDiv w:val="1"/>
      <w:marLeft w:val="0"/>
      <w:marRight w:val="0"/>
      <w:marTop w:val="0"/>
      <w:marBottom w:val="0"/>
      <w:divBdr>
        <w:top w:val="none" w:sz="0" w:space="0" w:color="auto"/>
        <w:left w:val="none" w:sz="0" w:space="0" w:color="auto"/>
        <w:bottom w:val="none" w:sz="0" w:space="0" w:color="auto"/>
        <w:right w:val="none" w:sz="0" w:space="0" w:color="auto"/>
      </w:divBdr>
    </w:div>
    <w:div w:id="465900074">
      <w:bodyDiv w:val="1"/>
      <w:marLeft w:val="0"/>
      <w:marRight w:val="0"/>
      <w:marTop w:val="0"/>
      <w:marBottom w:val="0"/>
      <w:divBdr>
        <w:top w:val="none" w:sz="0" w:space="0" w:color="auto"/>
        <w:left w:val="none" w:sz="0" w:space="0" w:color="auto"/>
        <w:bottom w:val="none" w:sz="0" w:space="0" w:color="auto"/>
        <w:right w:val="none" w:sz="0" w:space="0" w:color="auto"/>
      </w:divBdr>
    </w:div>
    <w:div w:id="487329605">
      <w:bodyDiv w:val="1"/>
      <w:marLeft w:val="0"/>
      <w:marRight w:val="0"/>
      <w:marTop w:val="0"/>
      <w:marBottom w:val="0"/>
      <w:divBdr>
        <w:top w:val="none" w:sz="0" w:space="0" w:color="auto"/>
        <w:left w:val="none" w:sz="0" w:space="0" w:color="auto"/>
        <w:bottom w:val="none" w:sz="0" w:space="0" w:color="auto"/>
        <w:right w:val="none" w:sz="0" w:space="0" w:color="auto"/>
      </w:divBdr>
    </w:div>
    <w:div w:id="502278807">
      <w:bodyDiv w:val="1"/>
      <w:marLeft w:val="0"/>
      <w:marRight w:val="0"/>
      <w:marTop w:val="0"/>
      <w:marBottom w:val="0"/>
      <w:divBdr>
        <w:top w:val="none" w:sz="0" w:space="0" w:color="auto"/>
        <w:left w:val="none" w:sz="0" w:space="0" w:color="auto"/>
        <w:bottom w:val="none" w:sz="0" w:space="0" w:color="auto"/>
        <w:right w:val="none" w:sz="0" w:space="0" w:color="auto"/>
      </w:divBdr>
    </w:div>
    <w:div w:id="513347841">
      <w:bodyDiv w:val="1"/>
      <w:marLeft w:val="0"/>
      <w:marRight w:val="0"/>
      <w:marTop w:val="0"/>
      <w:marBottom w:val="0"/>
      <w:divBdr>
        <w:top w:val="none" w:sz="0" w:space="0" w:color="auto"/>
        <w:left w:val="none" w:sz="0" w:space="0" w:color="auto"/>
        <w:bottom w:val="none" w:sz="0" w:space="0" w:color="auto"/>
        <w:right w:val="none" w:sz="0" w:space="0" w:color="auto"/>
      </w:divBdr>
    </w:div>
    <w:div w:id="623120157">
      <w:bodyDiv w:val="1"/>
      <w:marLeft w:val="0"/>
      <w:marRight w:val="0"/>
      <w:marTop w:val="0"/>
      <w:marBottom w:val="0"/>
      <w:divBdr>
        <w:top w:val="none" w:sz="0" w:space="0" w:color="auto"/>
        <w:left w:val="none" w:sz="0" w:space="0" w:color="auto"/>
        <w:bottom w:val="none" w:sz="0" w:space="0" w:color="auto"/>
        <w:right w:val="none" w:sz="0" w:space="0" w:color="auto"/>
      </w:divBdr>
    </w:div>
    <w:div w:id="629897644">
      <w:bodyDiv w:val="1"/>
      <w:marLeft w:val="0"/>
      <w:marRight w:val="0"/>
      <w:marTop w:val="0"/>
      <w:marBottom w:val="0"/>
      <w:divBdr>
        <w:top w:val="none" w:sz="0" w:space="0" w:color="auto"/>
        <w:left w:val="none" w:sz="0" w:space="0" w:color="auto"/>
        <w:bottom w:val="none" w:sz="0" w:space="0" w:color="auto"/>
        <w:right w:val="none" w:sz="0" w:space="0" w:color="auto"/>
      </w:divBdr>
    </w:div>
    <w:div w:id="635379332">
      <w:bodyDiv w:val="1"/>
      <w:marLeft w:val="0"/>
      <w:marRight w:val="0"/>
      <w:marTop w:val="0"/>
      <w:marBottom w:val="0"/>
      <w:divBdr>
        <w:top w:val="none" w:sz="0" w:space="0" w:color="auto"/>
        <w:left w:val="none" w:sz="0" w:space="0" w:color="auto"/>
        <w:bottom w:val="none" w:sz="0" w:space="0" w:color="auto"/>
        <w:right w:val="none" w:sz="0" w:space="0" w:color="auto"/>
      </w:divBdr>
    </w:div>
    <w:div w:id="642001435">
      <w:bodyDiv w:val="1"/>
      <w:marLeft w:val="0"/>
      <w:marRight w:val="0"/>
      <w:marTop w:val="0"/>
      <w:marBottom w:val="0"/>
      <w:divBdr>
        <w:top w:val="none" w:sz="0" w:space="0" w:color="auto"/>
        <w:left w:val="none" w:sz="0" w:space="0" w:color="auto"/>
        <w:bottom w:val="none" w:sz="0" w:space="0" w:color="auto"/>
        <w:right w:val="none" w:sz="0" w:space="0" w:color="auto"/>
      </w:divBdr>
    </w:div>
    <w:div w:id="673995657">
      <w:bodyDiv w:val="1"/>
      <w:marLeft w:val="0"/>
      <w:marRight w:val="0"/>
      <w:marTop w:val="0"/>
      <w:marBottom w:val="0"/>
      <w:divBdr>
        <w:top w:val="none" w:sz="0" w:space="0" w:color="auto"/>
        <w:left w:val="none" w:sz="0" w:space="0" w:color="auto"/>
        <w:bottom w:val="none" w:sz="0" w:space="0" w:color="auto"/>
        <w:right w:val="none" w:sz="0" w:space="0" w:color="auto"/>
      </w:divBdr>
    </w:div>
    <w:div w:id="753405148">
      <w:bodyDiv w:val="1"/>
      <w:marLeft w:val="0"/>
      <w:marRight w:val="0"/>
      <w:marTop w:val="0"/>
      <w:marBottom w:val="0"/>
      <w:divBdr>
        <w:top w:val="none" w:sz="0" w:space="0" w:color="auto"/>
        <w:left w:val="none" w:sz="0" w:space="0" w:color="auto"/>
        <w:bottom w:val="none" w:sz="0" w:space="0" w:color="auto"/>
        <w:right w:val="none" w:sz="0" w:space="0" w:color="auto"/>
      </w:divBdr>
    </w:div>
    <w:div w:id="771510939">
      <w:bodyDiv w:val="1"/>
      <w:marLeft w:val="0"/>
      <w:marRight w:val="0"/>
      <w:marTop w:val="0"/>
      <w:marBottom w:val="0"/>
      <w:divBdr>
        <w:top w:val="none" w:sz="0" w:space="0" w:color="auto"/>
        <w:left w:val="none" w:sz="0" w:space="0" w:color="auto"/>
        <w:bottom w:val="none" w:sz="0" w:space="0" w:color="auto"/>
        <w:right w:val="none" w:sz="0" w:space="0" w:color="auto"/>
      </w:divBdr>
    </w:div>
    <w:div w:id="789203614">
      <w:bodyDiv w:val="1"/>
      <w:marLeft w:val="0"/>
      <w:marRight w:val="0"/>
      <w:marTop w:val="0"/>
      <w:marBottom w:val="0"/>
      <w:divBdr>
        <w:top w:val="none" w:sz="0" w:space="0" w:color="auto"/>
        <w:left w:val="none" w:sz="0" w:space="0" w:color="auto"/>
        <w:bottom w:val="none" w:sz="0" w:space="0" w:color="auto"/>
        <w:right w:val="none" w:sz="0" w:space="0" w:color="auto"/>
      </w:divBdr>
    </w:div>
    <w:div w:id="794446015">
      <w:bodyDiv w:val="1"/>
      <w:marLeft w:val="0"/>
      <w:marRight w:val="0"/>
      <w:marTop w:val="0"/>
      <w:marBottom w:val="0"/>
      <w:divBdr>
        <w:top w:val="none" w:sz="0" w:space="0" w:color="auto"/>
        <w:left w:val="none" w:sz="0" w:space="0" w:color="auto"/>
        <w:bottom w:val="none" w:sz="0" w:space="0" w:color="auto"/>
        <w:right w:val="none" w:sz="0" w:space="0" w:color="auto"/>
      </w:divBdr>
    </w:div>
    <w:div w:id="811946878">
      <w:bodyDiv w:val="1"/>
      <w:marLeft w:val="0"/>
      <w:marRight w:val="0"/>
      <w:marTop w:val="0"/>
      <w:marBottom w:val="0"/>
      <w:divBdr>
        <w:top w:val="none" w:sz="0" w:space="0" w:color="auto"/>
        <w:left w:val="none" w:sz="0" w:space="0" w:color="auto"/>
        <w:bottom w:val="none" w:sz="0" w:space="0" w:color="auto"/>
        <w:right w:val="none" w:sz="0" w:space="0" w:color="auto"/>
      </w:divBdr>
    </w:div>
    <w:div w:id="813136973">
      <w:bodyDiv w:val="1"/>
      <w:marLeft w:val="0"/>
      <w:marRight w:val="0"/>
      <w:marTop w:val="0"/>
      <w:marBottom w:val="0"/>
      <w:divBdr>
        <w:top w:val="none" w:sz="0" w:space="0" w:color="auto"/>
        <w:left w:val="none" w:sz="0" w:space="0" w:color="auto"/>
        <w:bottom w:val="none" w:sz="0" w:space="0" w:color="auto"/>
        <w:right w:val="none" w:sz="0" w:space="0" w:color="auto"/>
      </w:divBdr>
    </w:div>
    <w:div w:id="864102891">
      <w:bodyDiv w:val="1"/>
      <w:marLeft w:val="0"/>
      <w:marRight w:val="0"/>
      <w:marTop w:val="0"/>
      <w:marBottom w:val="0"/>
      <w:divBdr>
        <w:top w:val="none" w:sz="0" w:space="0" w:color="auto"/>
        <w:left w:val="none" w:sz="0" w:space="0" w:color="auto"/>
        <w:bottom w:val="none" w:sz="0" w:space="0" w:color="auto"/>
        <w:right w:val="none" w:sz="0" w:space="0" w:color="auto"/>
      </w:divBdr>
    </w:div>
    <w:div w:id="885869064">
      <w:bodyDiv w:val="1"/>
      <w:marLeft w:val="0"/>
      <w:marRight w:val="0"/>
      <w:marTop w:val="0"/>
      <w:marBottom w:val="0"/>
      <w:divBdr>
        <w:top w:val="none" w:sz="0" w:space="0" w:color="auto"/>
        <w:left w:val="none" w:sz="0" w:space="0" w:color="auto"/>
        <w:bottom w:val="none" w:sz="0" w:space="0" w:color="auto"/>
        <w:right w:val="none" w:sz="0" w:space="0" w:color="auto"/>
      </w:divBdr>
    </w:div>
    <w:div w:id="991836536">
      <w:bodyDiv w:val="1"/>
      <w:marLeft w:val="0"/>
      <w:marRight w:val="0"/>
      <w:marTop w:val="0"/>
      <w:marBottom w:val="0"/>
      <w:divBdr>
        <w:top w:val="none" w:sz="0" w:space="0" w:color="auto"/>
        <w:left w:val="none" w:sz="0" w:space="0" w:color="auto"/>
        <w:bottom w:val="none" w:sz="0" w:space="0" w:color="auto"/>
        <w:right w:val="none" w:sz="0" w:space="0" w:color="auto"/>
      </w:divBdr>
    </w:div>
    <w:div w:id="996762654">
      <w:bodyDiv w:val="1"/>
      <w:marLeft w:val="0"/>
      <w:marRight w:val="0"/>
      <w:marTop w:val="0"/>
      <w:marBottom w:val="0"/>
      <w:divBdr>
        <w:top w:val="none" w:sz="0" w:space="0" w:color="auto"/>
        <w:left w:val="none" w:sz="0" w:space="0" w:color="auto"/>
        <w:bottom w:val="none" w:sz="0" w:space="0" w:color="auto"/>
        <w:right w:val="none" w:sz="0" w:space="0" w:color="auto"/>
      </w:divBdr>
    </w:div>
    <w:div w:id="1088506523">
      <w:bodyDiv w:val="1"/>
      <w:marLeft w:val="0"/>
      <w:marRight w:val="0"/>
      <w:marTop w:val="0"/>
      <w:marBottom w:val="0"/>
      <w:divBdr>
        <w:top w:val="none" w:sz="0" w:space="0" w:color="auto"/>
        <w:left w:val="none" w:sz="0" w:space="0" w:color="auto"/>
        <w:bottom w:val="none" w:sz="0" w:space="0" w:color="auto"/>
        <w:right w:val="none" w:sz="0" w:space="0" w:color="auto"/>
      </w:divBdr>
    </w:div>
    <w:div w:id="1197040893">
      <w:bodyDiv w:val="1"/>
      <w:marLeft w:val="0"/>
      <w:marRight w:val="0"/>
      <w:marTop w:val="0"/>
      <w:marBottom w:val="0"/>
      <w:divBdr>
        <w:top w:val="none" w:sz="0" w:space="0" w:color="auto"/>
        <w:left w:val="none" w:sz="0" w:space="0" w:color="auto"/>
        <w:bottom w:val="none" w:sz="0" w:space="0" w:color="auto"/>
        <w:right w:val="none" w:sz="0" w:space="0" w:color="auto"/>
      </w:divBdr>
    </w:div>
    <w:div w:id="1220440820">
      <w:bodyDiv w:val="1"/>
      <w:marLeft w:val="0"/>
      <w:marRight w:val="0"/>
      <w:marTop w:val="0"/>
      <w:marBottom w:val="0"/>
      <w:divBdr>
        <w:top w:val="none" w:sz="0" w:space="0" w:color="auto"/>
        <w:left w:val="none" w:sz="0" w:space="0" w:color="auto"/>
        <w:bottom w:val="none" w:sz="0" w:space="0" w:color="auto"/>
        <w:right w:val="none" w:sz="0" w:space="0" w:color="auto"/>
      </w:divBdr>
    </w:div>
    <w:div w:id="1252930155">
      <w:bodyDiv w:val="1"/>
      <w:marLeft w:val="0"/>
      <w:marRight w:val="0"/>
      <w:marTop w:val="0"/>
      <w:marBottom w:val="0"/>
      <w:divBdr>
        <w:top w:val="none" w:sz="0" w:space="0" w:color="auto"/>
        <w:left w:val="none" w:sz="0" w:space="0" w:color="auto"/>
        <w:bottom w:val="none" w:sz="0" w:space="0" w:color="auto"/>
        <w:right w:val="none" w:sz="0" w:space="0" w:color="auto"/>
      </w:divBdr>
    </w:div>
    <w:div w:id="1258634307">
      <w:bodyDiv w:val="1"/>
      <w:marLeft w:val="0"/>
      <w:marRight w:val="0"/>
      <w:marTop w:val="0"/>
      <w:marBottom w:val="0"/>
      <w:divBdr>
        <w:top w:val="none" w:sz="0" w:space="0" w:color="auto"/>
        <w:left w:val="none" w:sz="0" w:space="0" w:color="auto"/>
        <w:bottom w:val="none" w:sz="0" w:space="0" w:color="auto"/>
        <w:right w:val="none" w:sz="0" w:space="0" w:color="auto"/>
      </w:divBdr>
    </w:div>
    <w:div w:id="1293361156">
      <w:bodyDiv w:val="1"/>
      <w:marLeft w:val="0"/>
      <w:marRight w:val="0"/>
      <w:marTop w:val="0"/>
      <w:marBottom w:val="0"/>
      <w:divBdr>
        <w:top w:val="none" w:sz="0" w:space="0" w:color="auto"/>
        <w:left w:val="none" w:sz="0" w:space="0" w:color="auto"/>
        <w:bottom w:val="none" w:sz="0" w:space="0" w:color="auto"/>
        <w:right w:val="none" w:sz="0" w:space="0" w:color="auto"/>
      </w:divBdr>
    </w:div>
    <w:div w:id="1311179170">
      <w:bodyDiv w:val="1"/>
      <w:marLeft w:val="0"/>
      <w:marRight w:val="0"/>
      <w:marTop w:val="0"/>
      <w:marBottom w:val="0"/>
      <w:divBdr>
        <w:top w:val="none" w:sz="0" w:space="0" w:color="auto"/>
        <w:left w:val="none" w:sz="0" w:space="0" w:color="auto"/>
        <w:bottom w:val="none" w:sz="0" w:space="0" w:color="auto"/>
        <w:right w:val="none" w:sz="0" w:space="0" w:color="auto"/>
      </w:divBdr>
    </w:div>
    <w:div w:id="1328049875">
      <w:bodyDiv w:val="1"/>
      <w:marLeft w:val="0"/>
      <w:marRight w:val="0"/>
      <w:marTop w:val="0"/>
      <w:marBottom w:val="0"/>
      <w:divBdr>
        <w:top w:val="none" w:sz="0" w:space="0" w:color="auto"/>
        <w:left w:val="none" w:sz="0" w:space="0" w:color="auto"/>
        <w:bottom w:val="none" w:sz="0" w:space="0" w:color="auto"/>
        <w:right w:val="none" w:sz="0" w:space="0" w:color="auto"/>
      </w:divBdr>
    </w:div>
    <w:div w:id="1347907849">
      <w:bodyDiv w:val="1"/>
      <w:marLeft w:val="0"/>
      <w:marRight w:val="0"/>
      <w:marTop w:val="0"/>
      <w:marBottom w:val="0"/>
      <w:divBdr>
        <w:top w:val="none" w:sz="0" w:space="0" w:color="auto"/>
        <w:left w:val="none" w:sz="0" w:space="0" w:color="auto"/>
        <w:bottom w:val="none" w:sz="0" w:space="0" w:color="auto"/>
        <w:right w:val="none" w:sz="0" w:space="0" w:color="auto"/>
      </w:divBdr>
    </w:div>
    <w:div w:id="1379165711">
      <w:bodyDiv w:val="1"/>
      <w:marLeft w:val="0"/>
      <w:marRight w:val="0"/>
      <w:marTop w:val="0"/>
      <w:marBottom w:val="0"/>
      <w:divBdr>
        <w:top w:val="none" w:sz="0" w:space="0" w:color="auto"/>
        <w:left w:val="none" w:sz="0" w:space="0" w:color="auto"/>
        <w:bottom w:val="none" w:sz="0" w:space="0" w:color="auto"/>
        <w:right w:val="none" w:sz="0" w:space="0" w:color="auto"/>
      </w:divBdr>
    </w:div>
    <w:div w:id="1446273752">
      <w:bodyDiv w:val="1"/>
      <w:marLeft w:val="0"/>
      <w:marRight w:val="0"/>
      <w:marTop w:val="0"/>
      <w:marBottom w:val="0"/>
      <w:divBdr>
        <w:top w:val="none" w:sz="0" w:space="0" w:color="auto"/>
        <w:left w:val="none" w:sz="0" w:space="0" w:color="auto"/>
        <w:bottom w:val="none" w:sz="0" w:space="0" w:color="auto"/>
        <w:right w:val="none" w:sz="0" w:space="0" w:color="auto"/>
      </w:divBdr>
    </w:div>
    <w:div w:id="1450006824">
      <w:bodyDiv w:val="1"/>
      <w:marLeft w:val="0"/>
      <w:marRight w:val="0"/>
      <w:marTop w:val="0"/>
      <w:marBottom w:val="0"/>
      <w:divBdr>
        <w:top w:val="none" w:sz="0" w:space="0" w:color="auto"/>
        <w:left w:val="none" w:sz="0" w:space="0" w:color="auto"/>
        <w:bottom w:val="none" w:sz="0" w:space="0" w:color="auto"/>
        <w:right w:val="none" w:sz="0" w:space="0" w:color="auto"/>
      </w:divBdr>
    </w:div>
    <w:div w:id="1477601505">
      <w:bodyDiv w:val="1"/>
      <w:marLeft w:val="0"/>
      <w:marRight w:val="0"/>
      <w:marTop w:val="0"/>
      <w:marBottom w:val="0"/>
      <w:divBdr>
        <w:top w:val="none" w:sz="0" w:space="0" w:color="auto"/>
        <w:left w:val="none" w:sz="0" w:space="0" w:color="auto"/>
        <w:bottom w:val="none" w:sz="0" w:space="0" w:color="auto"/>
        <w:right w:val="none" w:sz="0" w:space="0" w:color="auto"/>
      </w:divBdr>
    </w:div>
    <w:div w:id="1516768189">
      <w:bodyDiv w:val="1"/>
      <w:marLeft w:val="0"/>
      <w:marRight w:val="0"/>
      <w:marTop w:val="0"/>
      <w:marBottom w:val="0"/>
      <w:divBdr>
        <w:top w:val="none" w:sz="0" w:space="0" w:color="auto"/>
        <w:left w:val="none" w:sz="0" w:space="0" w:color="auto"/>
        <w:bottom w:val="none" w:sz="0" w:space="0" w:color="auto"/>
        <w:right w:val="none" w:sz="0" w:space="0" w:color="auto"/>
      </w:divBdr>
    </w:div>
    <w:div w:id="1519008339">
      <w:bodyDiv w:val="1"/>
      <w:marLeft w:val="0"/>
      <w:marRight w:val="0"/>
      <w:marTop w:val="0"/>
      <w:marBottom w:val="0"/>
      <w:divBdr>
        <w:top w:val="none" w:sz="0" w:space="0" w:color="auto"/>
        <w:left w:val="none" w:sz="0" w:space="0" w:color="auto"/>
        <w:bottom w:val="none" w:sz="0" w:space="0" w:color="auto"/>
        <w:right w:val="none" w:sz="0" w:space="0" w:color="auto"/>
      </w:divBdr>
    </w:div>
    <w:div w:id="1533692448">
      <w:bodyDiv w:val="1"/>
      <w:marLeft w:val="0"/>
      <w:marRight w:val="0"/>
      <w:marTop w:val="0"/>
      <w:marBottom w:val="0"/>
      <w:divBdr>
        <w:top w:val="none" w:sz="0" w:space="0" w:color="auto"/>
        <w:left w:val="none" w:sz="0" w:space="0" w:color="auto"/>
        <w:bottom w:val="none" w:sz="0" w:space="0" w:color="auto"/>
        <w:right w:val="none" w:sz="0" w:space="0" w:color="auto"/>
      </w:divBdr>
    </w:div>
    <w:div w:id="1539583476">
      <w:bodyDiv w:val="1"/>
      <w:marLeft w:val="0"/>
      <w:marRight w:val="0"/>
      <w:marTop w:val="0"/>
      <w:marBottom w:val="0"/>
      <w:divBdr>
        <w:top w:val="none" w:sz="0" w:space="0" w:color="auto"/>
        <w:left w:val="none" w:sz="0" w:space="0" w:color="auto"/>
        <w:bottom w:val="none" w:sz="0" w:space="0" w:color="auto"/>
        <w:right w:val="none" w:sz="0" w:space="0" w:color="auto"/>
      </w:divBdr>
    </w:div>
    <w:div w:id="1571884663">
      <w:bodyDiv w:val="1"/>
      <w:marLeft w:val="0"/>
      <w:marRight w:val="0"/>
      <w:marTop w:val="0"/>
      <w:marBottom w:val="0"/>
      <w:divBdr>
        <w:top w:val="none" w:sz="0" w:space="0" w:color="auto"/>
        <w:left w:val="none" w:sz="0" w:space="0" w:color="auto"/>
        <w:bottom w:val="none" w:sz="0" w:space="0" w:color="auto"/>
        <w:right w:val="none" w:sz="0" w:space="0" w:color="auto"/>
      </w:divBdr>
    </w:div>
    <w:div w:id="1578902406">
      <w:bodyDiv w:val="1"/>
      <w:marLeft w:val="0"/>
      <w:marRight w:val="0"/>
      <w:marTop w:val="0"/>
      <w:marBottom w:val="0"/>
      <w:divBdr>
        <w:top w:val="none" w:sz="0" w:space="0" w:color="auto"/>
        <w:left w:val="none" w:sz="0" w:space="0" w:color="auto"/>
        <w:bottom w:val="none" w:sz="0" w:space="0" w:color="auto"/>
        <w:right w:val="none" w:sz="0" w:space="0" w:color="auto"/>
      </w:divBdr>
    </w:div>
    <w:div w:id="1581215309">
      <w:bodyDiv w:val="1"/>
      <w:marLeft w:val="0"/>
      <w:marRight w:val="0"/>
      <w:marTop w:val="0"/>
      <w:marBottom w:val="0"/>
      <w:divBdr>
        <w:top w:val="none" w:sz="0" w:space="0" w:color="auto"/>
        <w:left w:val="none" w:sz="0" w:space="0" w:color="auto"/>
        <w:bottom w:val="none" w:sz="0" w:space="0" w:color="auto"/>
        <w:right w:val="none" w:sz="0" w:space="0" w:color="auto"/>
      </w:divBdr>
    </w:div>
    <w:div w:id="1582714447">
      <w:bodyDiv w:val="1"/>
      <w:marLeft w:val="0"/>
      <w:marRight w:val="0"/>
      <w:marTop w:val="0"/>
      <w:marBottom w:val="0"/>
      <w:divBdr>
        <w:top w:val="none" w:sz="0" w:space="0" w:color="auto"/>
        <w:left w:val="none" w:sz="0" w:space="0" w:color="auto"/>
        <w:bottom w:val="none" w:sz="0" w:space="0" w:color="auto"/>
        <w:right w:val="none" w:sz="0" w:space="0" w:color="auto"/>
      </w:divBdr>
    </w:div>
    <w:div w:id="1607224983">
      <w:bodyDiv w:val="1"/>
      <w:marLeft w:val="0"/>
      <w:marRight w:val="0"/>
      <w:marTop w:val="0"/>
      <w:marBottom w:val="0"/>
      <w:divBdr>
        <w:top w:val="none" w:sz="0" w:space="0" w:color="auto"/>
        <w:left w:val="none" w:sz="0" w:space="0" w:color="auto"/>
        <w:bottom w:val="none" w:sz="0" w:space="0" w:color="auto"/>
        <w:right w:val="none" w:sz="0" w:space="0" w:color="auto"/>
      </w:divBdr>
    </w:div>
    <w:div w:id="1641108923">
      <w:bodyDiv w:val="1"/>
      <w:marLeft w:val="0"/>
      <w:marRight w:val="0"/>
      <w:marTop w:val="0"/>
      <w:marBottom w:val="0"/>
      <w:divBdr>
        <w:top w:val="none" w:sz="0" w:space="0" w:color="auto"/>
        <w:left w:val="none" w:sz="0" w:space="0" w:color="auto"/>
        <w:bottom w:val="none" w:sz="0" w:space="0" w:color="auto"/>
        <w:right w:val="none" w:sz="0" w:space="0" w:color="auto"/>
      </w:divBdr>
    </w:div>
    <w:div w:id="1652370354">
      <w:bodyDiv w:val="1"/>
      <w:marLeft w:val="0"/>
      <w:marRight w:val="0"/>
      <w:marTop w:val="0"/>
      <w:marBottom w:val="0"/>
      <w:divBdr>
        <w:top w:val="none" w:sz="0" w:space="0" w:color="auto"/>
        <w:left w:val="none" w:sz="0" w:space="0" w:color="auto"/>
        <w:bottom w:val="none" w:sz="0" w:space="0" w:color="auto"/>
        <w:right w:val="none" w:sz="0" w:space="0" w:color="auto"/>
      </w:divBdr>
    </w:div>
    <w:div w:id="1676034759">
      <w:bodyDiv w:val="1"/>
      <w:marLeft w:val="0"/>
      <w:marRight w:val="0"/>
      <w:marTop w:val="0"/>
      <w:marBottom w:val="0"/>
      <w:divBdr>
        <w:top w:val="none" w:sz="0" w:space="0" w:color="auto"/>
        <w:left w:val="none" w:sz="0" w:space="0" w:color="auto"/>
        <w:bottom w:val="none" w:sz="0" w:space="0" w:color="auto"/>
        <w:right w:val="none" w:sz="0" w:space="0" w:color="auto"/>
      </w:divBdr>
    </w:div>
    <w:div w:id="1734619223">
      <w:bodyDiv w:val="1"/>
      <w:marLeft w:val="0"/>
      <w:marRight w:val="0"/>
      <w:marTop w:val="0"/>
      <w:marBottom w:val="0"/>
      <w:divBdr>
        <w:top w:val="none" w:sz="0" w:space="0" w:color="auto"/>
        <w:left w:val="none" w:sz="0" w:space="0" w:color="auto"/>
        <w:bottom w:val="none" w:sz="0" w:space="0" w:color="auto"/>
        <w:right w:val="none" w:sz="0" w:space="0" w:color="auto"/>
      </w:divBdr>
    </w:div>
    <w:div w:id="1767000956">
      <w:bodyDiv w:val="1"/>
      <w:marLeft w:val="0"/>
      <w:marRight w:val="0"/>
      <w:marTop w:val="0"/>
      <w:marBottom w:val="0"/>
      <w:divBdr>
        <w:top w:val="none" w:sz="0" w:space="0" w:color="auto"/>
        <w:left w:val="none" w:sz="0" w:space="0" w:color="auto"/>
        <w:bottom w:val="none" w:sz="0" w:space="0" w:color="auto"/>
        <w:right w:val="none" w:sz="0" w:space="0" w:color="auto"/>
      </w:divBdr>
    </w:div>
    <w:div w:id="1775788643">
      <w:bodyDiv w:val="1"/>
      <w:marLeft w:val="0"/>
      <w:marRight w:val="0"/>
      <w:marTop w:val="0"/>
      <w:marBottom w:val="0"/>
      <w:divBdr>
        <w:top w:val="none" w:sz="0" w:space="0" w:color="auto"/>
        <w:left w:val="none" w:sz="0" w:space="0" w:color="auto"/>
        <w:bottom w:val="none" w:sz="0" w:space="0" w:color="auto"/>
        <w:right w:val="none" w:sz="0" w:space="0" w:color="auto"/>
      </w:divBdr>
    </w:div>
    <w:div w:id="1781022356">
      <w:bodyDiv w:val="1"/>
      <w:marLeft w:val="0"/>
      <w:marRight w:val="0"/>
      <w:marTop w:val="0"/>
      <w:marBottom w:val="0"/>
      <w:divBdr>
        <w:top w:val="none" w:sz="0" w:space="0" w:color="auto"/>
        <w:left w:val="none" w:sz="0" w:space="0" w:color="auto"/>
        <w:bottom w:val="none" w:sz="0" w:space="0" w:color="auto"/>
        <w:right w:val="none" w:sz="0" w:space="0" w:color="auto"/>
      </w:divBdr>
    </w:div>
    <w:div w:id="1802531077">
      <w:bodyDiv w:val="1"/>
      <w:marLeft w:val="0"/>
      <w:marRight w:val="0"/>
      <w:marTop w:val="0"/>
      <w:marBottom w:val="0"/>
      <w:divBdr>
        <w:top w:val="none" w:sz="0" w:space="0" w:color="auto"/>
        <w:left w:val="none" w:sz="0" w:space="0" w:color="auto"/>
        <w:bottom w:val="none" w:sz="0" w:space="0" w:color="auto"/>
        <w:right w:val="none" w:sz="0" w:space="0" w:color="auto"/>
      </w:divBdr>
    </w:div>
    <w:div w:id="1853102595">
      <w:bodyDiv w:val="1"/>
      <w:marLeft w:val="0"/>
      <w:marRight w:val="0"/>
      <w:marTop w:val="0"/>
      <w:marBottom w:val="0"/>
      <w:divBdr>
        <w:top w:val="none" w:sz="0" w:space="0" w:color="auto"/>
        <w:left w:val="none" w:sz="0" w:space="0" w:color="auto"/>
        <w:bottom w:val="none" w:sz="0" w:space="0" w:color="auto"/>
        <w:right w:val="none" w:sz="0" w:space="0" w:color="auto"/>
      </w:divBdr>
    </w:div>
    <w:div w:id="1964647704">
      <w:bodyDiv w:val="1"/>
      <w:marLeft w:val="0"/>
      <w:marRight w:val="0"/>
      <w:marTop w:val="0"/>
      <w:marBottom w:val="0"/>
      <w:divBdr>
        <w:top w:val="none" w:sz="0" w:space="0" w:color="auto"/>
        <w:left w:val="none" w:sz="0" w:space="0" w:color="auto"/>
        <w:bottom w:val="none" w:sz="0" w:space="0" w:color="auto"/>
        <w:right w:val="none" w:sz="0" w:space="0" w:color="auto"/>
      </w:divBdr>
    </w:div>
    <w:div w:id="1965378780">
      <w:bodyDiv w:val="1"/>
      <w:marLeft w:val="0"/>
      <w:marRight w:val="0"/>
      <w:marTop w:val="0"/>
      <w:marBottom w:val="0"/>
      <w:divBdr>
        <w:top w:val="none" w:sz="0" w:space="0" w:color="auto"/>
        <w:left w:val="none" w:sz="0" w:space="0" w:color="auto"/>
        <w:bottom w:val="none" w:sz="0" w:space="0" w:color="auto"/>
        <w:right w:val="none" w:sz="0" w:space="0" w:color="auto"/>
      </w:divBdr>
    </w:div>
    <w:div w:id="1967546874">
      <w:bodyDiv w:val="1"/>
      <w:marLeft w:val="0"/>
      <w:marRight w:val="0"/>
      <w:marTop w:val="0"/>
      <w:marBottom w:val="0"/>
      <w:divBdr>
        <w:top w:val="none" w:sz="0" w:space="0" w:color="auto"/>
        <w:left w:val="none" w:sz="0" w:space="0" w:color="auto"/>
        <w:bottom w:val="none" w:sz="0" w:space="0" w:color="auto"/>
        <w:right w:val="none" w:sz="0" w:space="0" w:color="auto"/>
      </w:divBdr>
    </w:div>
    <w:div w:id="1983192368">
      <w:bodyDiv w:val="1"/>
      <w:marLeft w:val="0"/>
      <w:marRight w:val="0"/>
      <w:marTop w:val="0"/>
      <w:marBottom w:val="0"/>
      <w:divBdr>
        <w:top w:val="none" w:sz="0" w:space="0" w:color="auto"/>
        <w:left w:val="none" w:sz="0" w:space="0" w:color="auto"/>
        <w:bottom w:val="none" w:sz="0" w:space="0" w:color="auto"/>
        <w:right w:val="none" w:sz="0" w:space="0" w:color="auto"/>
      </w:divBdr>
    </w:div>
    <w:div w:id="2058777608">
      <w:bodyDiv w:val="1"/>
      <w:marLeft w:val="0"/>
      <w:marRight w:val="0"/>
      <w:marTop w:val="0"/>
      <w:marBottom w:val="0"/>
      <w:divBdr>
        <w:top w:val="none" w:sz="0" w:space="0" w:color="auto"/>
        <w:left w:val="none" w:sz="0" w:space="0" w:color="auto"/>
        <w:bottom w:val="none" w:sz="0" w:space="0" w:color="auto"/>
        <w:right w:val="none" w:sz="0" w:space="0" w:color="auto"/>
      </w:divBdr>
    </w:div>
    <w:div w:id="2078938346">
      <w:bodyDiv w:val="1"/>
      <w:marLeft w:val="0"/>
      <w:marRight w:val="0"/>
      <w:marTop w:val="0"/>
      <w:marBottom w:val="0"/>
      <w:divBdr>
        <w:top w:val="none" w:sz="0" w:space="0" w:color="auto"/>
        <w:left w:val="none" w:sz="0" w:space="0" w:color="auto"/>
        <w:bottom w:val="none" w:sz="0" w:space="0" w:color="auto"/>
        <w:right w:val="none" w:sz="0" w:space="0" w:color="auto"/>
      </w:divBdr>
    </w:div>
    <w:div w:id="212823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88400-202C-4BED-9B46-CDE281984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3503</Words>
  <Characters>19970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S</vt:lpstr>
    </vt:vector>
  </TitlesOfParts>
  <Company>pgcil</Company>
  <LinksUpToDate>false</LinksUpToDate>
  <CharactersWithSpaces>23427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subject/>
  <dc:creator>01923</dc:creator>
  <cp:keywords/>
  <cp:lastModifiedBy>Vikash Chandra {विकास चंद्र}</cp:lastModifiedBy>
  <cp:revision>7</cp:revision>
  <cp:lastPrinted>2026-03-24T09:22:00Z</cp:lastPrinted>
  <dcterms:created xsi:type="dcterms:W3CDTF">2026-04-13T10:05:00Z</dcterms:created>
  <dcterms:modified xsi:type="dcterms:W3CDTF">2026-04-13T14:37:00Z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2025-07-21T09:25:51Z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7d4215d9-78e4-4bc2-9df1-4556c8a7cc3d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